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3BF55" w14:textId="6F14424E" w:rsidR="00985D43" w:rsidRPr="00CE700B" w:rsidRDefault="00EF26B6" w:rsidP="002A0D90">
      <w:pPr>
        <w:spacing w:line="288" w:lineRule="auto"/>
        <w:ind w:left="3151"/>
        <w:rPr>
          <w:rFonts w:ascii="Arial" w:hAnsi="Arial" w:cs="Arial"/>
          <w:sz w:val="20"/>
          <w:szCs w:val="20"/>
        </w:rPr>
      </w:pPr>
      <w:bookmarkStart w:id="0" w:name="_GoBack"/>
      <w:bookmarkEnd w:id="0"/>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0441B519" w14:textId="6537381F" w:rsidR="00CA4EA5" w:rsidRDefault="00CA4EA5" w:rsidP="002D4453">
      <w:pPr>
        <w:spacing w:line="288" w:lineRule="auto"/>
        <w:ind w:left="3151"/>
        <w:jc w:val="right"/>
        <w:rPr>
          <w:rFonts w:ascii="Arial" w:hAnsi="Arial" w:cs="Arial"/>
          <w:sz w:val="20"/>
          <w:szCs w:val="20"/>
        </w:rPr>
      </w:pPr>
    </w:p>
    <w:p w14:paraId="3B3AD0D6" w14:textId="47B84BD3" w:rsidR="00EF26B6" w:rsidRPr="00CE700B" w:rsidRDefault="00EF26B6" w:rsidP="002D4453">
      <w:pPr>
        <w:spacing w:line="288" w:lineRule="auto"/>
        <w:ind w:left="3151"/>
        <w:jc w:val="right"/>
        <w:rPr>
          <w:rFonts w:ascii="Arial" w:hAnsi="Arial" w:cs="Arial"/>
          <w:sz w:val="20"/>
          <w:szCs w:val="20"/>
        </w:rPr>
      </w:pPr>
      <w:r w:rsidRPr="00CE700B">
        <w:rPr>
          <w:rFonts w:ascii="Arial" w:hAnsi="Arial" w:cs="Arial"/>
          <w:sz w:val="20"/>
          <w:szCs w:val="20"/>
        </w:rPr>
        <w:t xml:space="preserve">                                                                                              </w:t>
      </w:r>
    </w:p>
    <w:p w14:paraId="5A6A75A9" w14:textId="06705BD3" w:rsidR="00EF26B6" w:rsidRPr="00CE700B" w:rsidRDefault="00EF26B6" w:rsidP="00CA4EA5">
      <w:pPr>
        <w:tabs>
          <w:tab w:val="left" w:pos="7305"/>
        </w:tabs>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r w:rsidR="00CA4EA5">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w:t>
      </w:r>
      <w:proofErr w:type="spellStart"/>
      <w:r w:rsidRPr="00CE700B">
        <w:rPr>
          <w:rFonts w:ascii="Arial" w:eastAsia="Times New Roman" w:hAnsi="Arial" w:cs="Arial"/>
          <w:b/>
          <w:sz w:val="20"/>
          <w:szCs w:val="20"/>
        </w:rPr>
        <w:t>Federation</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Internationale</w:t>
      </w:r>
      <w:proofErr w:type="spellEnd"/>
      <w:r w:rsidRPr="00CE700B">
        <w:rPr>
          <w:rFonts w:ascii="Arial" w:eastAsia="Times New Roman" w:hAnsi="Arial" w:cs="Arial"/>
          <w:b/>
          <w:sz w:val="20"/>
          <w:szCs w:val="20"/>
        </w:rPr>
        <w:t xml:space="preserve"> des </w:t>
      </w:r>
      <w:proofErr w:type="spellStart"/>
      <w:r w:rsidRPr="00CE700B">
        <w:rPr>
          <w:rFonts w:ascii="Arial" w:eastAsia="Times New Roman" w:hAnsi="Arial" w:cs="Arial"/>
          <w:b/>
          <w:sz w:val="20"/>
          <w:szCs w:val="20"/>
        </w:rPr>
        <w:t>Ingenieurs-Conseils</w:t>
      </w:r>
      <w:proofErr w:type="spellEnd"/>
      <w:r w:rsidRPr="00CE700B">
        <w:rPr>
          <w:rFonts w:ascii="Arial" w:eastAsia="Times New Roman" w:hAnsi="Arial" w:cs="Arial"/>
          <w:b/>
          <w:sz w:val="20"/>
          <w:szCs w:val="20"/>
        </w:rPr>
        <w:t xml:space="preserve">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278C773F"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11</w:t>
      </w:r>
      <w:r w:rsidRPr="00CE700B">
        <w:rPr>
          <w:rFonts w:ascii="Arial" w:eastAsia="Times New Roman" w:hAnsi="Arial" w:cs="Arial"/>
          <w:bCs/>
          <w:sz w:val="20"/>
          <w:szCs w:val="20"/>
        </w:rPr>
        <w:tab/>
        <w:t xml:space="preserve"> »</w:t>
      </w:r>
      <w:proofErr w:type="gramStart"/>
      <w:r w:rsidRPr="00CE700B">
        <w:rPr>
          <w:rFonts w:ascii="Arial" w:eastAsia="Times New Roman" w:hAnsi="Arial" w:cs="Arial"/>
          <w:bCs/>
          <w:sz w:val="20"/>
          <w:szCs w:val="20"/>
        </w:rPr>
        <w:t>Upravljalec</w:t>
      </w:r>
      <w:proofErr w:type="gramEnd"/>
      <w:r w:rsidRPr="00CE700B">
        <w:rPr>
          <w:rFonts w:ascii="Arial" w:eastAsia="Times New Roman" w:hAnsi="Arial" w:cs="Arial"/>
          <w:bCs/>
          <w:sz w:val="20"/>
          <w:szCs w:val="20"/>
        </w:rPr>
        <w:t xml:space="preserve">« pomeni pravno osebo, ki je odgovorna za vzdrževanje javne </w:t>
      </w:r>
      <w:r w:rsidR="002979EC">
        <w:rPr>
          <w:rFonts w:ascii="Arial" w:eastAsia="Times New Roman" w:hAnsi="Arial" w:cs="Arial"/>
          <w:bCs/>
          <w:sz w:val="20"/>
          <w:szCs w:val="20"/>
        </w:rPr>
        <w:t>infrastrukture</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64545371" w:rsidR="00EF26B6" w:rsidRPr="00CE700B" w:rsidRDefault="00EF26B6" w:rsidP="002353C2">
      <w:pPr>
        <w:spacing w:line="288" w:lineRule="auto"/>
        <w:ind w:left="851" w:hanging="993"/>
        <w:rPr>
          <w:rFonts w:ascii="Arial" w:eastAsia="Times New Roman" w:hAnsi="Arial" w:cs="Arial"/>
          <w:bCs/>
          <w:sz w:val="20"/>
          <w:szCs w:val="20"/>
        </w:rPr>
      </w:pPr>
      <w:r w:rsidRPr="002D4453">
        <w:rPr>
          <w:rFonts w:ascii="Arial" w:eastAsia="Times New Roman" w:hAnsi="Arial" w:cs="Arial"/>
          <w:bCs/>
          <w:sz w:val="20"/>
          <w:szCs w:val="20"/>
        </w:rPr>
        <w:t>1.1.5.6     »Odsek« lahko pomeni tudi posamezn</w:t>
      </w:r>
      <w:r w:rsidR="002D4453" w:rsidRPr="002D4453">
        <w:rPr>
          <w:rFonts w:ascii="Arial" w:eastAsia="Times New Roman" w:hAnsi="Arial" w:cs="Arial"/>
          <w:bCs/>
          <w:sz w:val="20"/>
          <w:szCs w:val="20"/>
        </w:rPr>
        <w:t>a</w:t>
      </w:r>
      <w:r w:rsidRPr="002D4453">
        <w:rPr>
          <w:rFonts w:ascii="Arial" w:eastAsia="Times New Roman" w:hAnsi="Arial" w:cs="Arial"/>
          <w:bCs/>
          <w:sz w:val="20"/>
          <w:szCs w:val="20"/>
        </w:rPr>
        <w:t xml:space="preserve"> funkcionalno zaključen</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 xml:space="preserve"> </w:t>
      </w:r>
      <w:r w:rsidRPr="002D4453">
        <w:rPr>
          <w:rFonts w:ascii="Arial" w:eastAsia="Times New Roman" w:hAnsi="Arial" w:cs="Arial"/>
          <w:bCs/>
          <w:sz w:val="20"/>
          <w:szCs w:val="20"/>
        </w:rPr>
        <w:t>celot</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77777777"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Pr="00CE700B">
        <w:rPr>
          <w:rFonts w:ascii="Arial" w:eastAsia="Times New Roman" w:hAnsi="Arial" w:cs="Arial"/>
          <w:sz w:val="20"/>
          <w:szCs w:val="20"/>
        </w:rPr>
        <w:t xml:space="preserve">54/09 </w:t>
      </w:r>
      <w:r w:rsidR="003B6DEE" w:rsidRPr="00CE700B">
        <w:rPr>
          <w:rFonts w:ascii="Arial" w:eastAsia="Times New Roman" w:hAnsi="Arial" w:cs="Arial"/>
          <w:sz w:val="20"/>
          <w:szCs w:val="20"/>
        </w:rPr>
        <w:t xml:space="preserve"> in 61/17</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0C0D252C" w:rsidR="00EF26B6" w:rsidRPr="00CE700B" w:rsidRDefault="000042CE" w:rsidP="002A0D90">
      <w:pPr>
        <w:spacing w:line="288" w:lineRule="auto"/>
        <w:ind w:left="851"/>
        <w:rPr>
          <w:rFonts w:ascii="Arial" w:eastAsia="Times New Roman" w:hAnsi="Arial" w:cs="Arial"/>
          <w:bCs/>
          <w:sz w:val="20"/>
          <w:szCs w:val="20"/>
        </w:rPr>
      </w:pPr>
      <w:r>
        <w:rPr>
          <w:rFonts w:ascii="Arial" w:eastAsia="Times New Roman" w:hAnsi="Arial" w:cs="Arial"/>
          <w:bCs/>
          <w:sz w:val="20"/>
          <w:szCs w:val="20"/>
        </w:rPr>
        <w:t>Hajdrihova ulica 2a</w:t>
      </w:r>
      <w:r w:rsidR="00EF26B6" w:rsidRPr="00CE700B">
        <w:rPr>
          <w:rFonts w:ascii="Arial" w:eastAsia="Times New Roman" w:hAnsi="Arial" w:cs="Arial"/>
          <w:bCs/>
          <w:sz w:val="20"/>
          <w:szCs w:val="20"/>
        </w:rPr>
        <w:t>,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33338152"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lastRenderedPageBreak/>
        <w:t>(b)</w:t>
      </w:r>
      <w:r w:rsidRPr="00CE700B">
        <w:rPr>
          <w:rFonts w:ascii="Arial" w:eastAsia="Times New Roman" w:hAnsi="Arial" w:cs="Arial"/>
          <w:bCs/>
          <w:sz w:val="20"/>
          <w:szCs w:val="20"/>
        </w:rPr>
        <w:tab/>
        <w:t>Vsa dokumentacija mora biti v slovenskem jeziku. Vsa komunikacija med naročnikom, inženirjem in izvajalcem poteka v slovenskem jeziku, lahko tudi z uporabo tolmača ali prevajalca.</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41FD9EB"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1.5 se </w:t>
      </w:r>
      <w:r w:rsidR="00CA70A9">
        <w:rPr>
          <w:rFonts w:ascii="Arial" w:eastAsia="Times New Roman" w:hAnsi="Arial" w:cs="Arial"/>
          <w:bCs/>
          <w:sz w:val="20"/>
          <w:szCs w:val="20"/>
        </w:rPr>
        <w:t xml:space="preserve">v celoti </w:t>
      </w:r>
      <w:r w:rsidRPr="00CE700B">
        <w:rPr>
          <w:rFonts w:ascii="Arial" w:eastAsia="Times New Roman" w:hAnsi="Arial" w:cs="Arial"/>
          <w:bCs/>
          <w:sz w:val="20"/>
          <w:szCs w:val="20"/>
        </w:rPr>
        <w:t xml:space="preserve">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 xml:space="preserve">Na koncu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 xml:space="preserve">določil podaljšanje roka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1EFA6B23"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5BAA3327" w14:textId="7E64E863" w:rsidR="00D40A62"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w:t>
      </w:r>
      <w:r w:rsidR="00D40A62">
        <w:rPr>
          <w:rFonts w:ascii="Arial" w:eastAsia="Times New Roman" w:hAnsi="Arial" w:cs="Arial"/>
          <w:bCs/>
          <w:sz w:val="20"/>
          <w:szCs w:val="20"/>
        </w:rPr>
        <w:t xml:space="preserve"> obvestil naročnika in inženirja o kakršnikoli napaki, izostanku, pomanjkljivosti ali drugi nepravilnosti v projektu, Načrtih, popisih del in geodetskih podatkih (označitvah relativne višine, kontrolnih točkah za trase cest in za objekte) in drugih informacijah kar zadeva dela, ki bi jih izvajalec odkril pred pričetkom izvajanja ali med izvajanjem del. Če izvajalec tega ne stori in zaradi tega nastanejo zamude ali druga odstopanja od pogodbe, kot posledica tega, potem izvajalec nima pravice postavljati zahtev za povračilo stroškov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4F1F927" w14:textId="5BE9594C" w:rsidR="00EF26B6" w:rsidRPr="0064604E" w:rsidRDefault="00EF26B6"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Kot predpogoj za izdajo potrdila o prevzemu mora izvajalec predložiti inženirju</w:t>
      </w:r>
      <w:r w:rsidR="00AB08F7" w:rsidRPr="002353C2">
        <w:rPr>
          <w:rFonts w:ascii="Arial" w:eastAsia="Times New Roman" w:hAnsi="Arial" w:cs="Arial"/>
          <w:bCs/>
          <w:sz w:val="20"/>
          <w:szCs w:val="20"/>
        </w:rPr>
        <w:t>,</w:t>
      </w:r>
      <w:r w:rsidRPr="002353C2">
        <w:rPr>
          <w:rFonts w:ascii="Arial" w:eastAsia="Times New Roman" w:hAnsi="Arial" w:cs="Arial"/>
          <w:bCs/>
          <w:sz w:val="20"/>
          <w:szCs w:val="20"/>
        </w:rPr>
        <w:t xml:space="preserve"> </w:t>
      </w:r>
      <w:r w:rsidR="00AB08F7" w:rsidRPr="002353C2">
        <w:rPr>
          <w:rFonts w:ascii="Arial" w:eastAsia="Times New Roman" w:hAnsi="Arial" w:cs="Arial"/>
          <w:bCs/>
          <w:sz w:val="20"/>
          <w:szCs w:val="20"/>
        </w:rPr>
        <w:t>p</w:t>
      </w:r>
      <w:r w:rsidR="007206E0" w:rsidRPr="002353C2">
        <w:rPr>
          <w:rFonts w:ascii="Arial" w:eastAsia="Times New Roman" w:hAnsi="Arial" w:cs="Arial"/>
          <w:bCs/>
          <w:sz w:val="20"/>
          <w:szCs w:val="20"/>
        </w:rPr>
        <w:t>rojekt</w:t>
      </w:r>
      <w:r w:rsidRPr="002353C2">
        <w:rPr>
          <w:rFonts w:ascii="Arial" w:eastAsia="Times New Roman" w:hAnsi="Arial" w:cs="Arial"/>
          <w:bCs/>
          <w:sz w:val="20"/>
          <w:szCs w:val="20"/>
        </w:rPr>
        <w:t xml:space="preserve"> izvedenih del, projekt za vpis v uradne evidence (PVE), navodila za obratovanje in vzdrževanje za vsa dela v tiskani in elektronski obliki, geodetski načrt izvedenih del po končani gradnji, dokazila o zanesljivosti objekta (DZO), podatke za vpis v kataster GJI. Navedeno projektno in tehnično dokumentacijo mora predložiti Naročniku v 4 (štirih) tiskanih izvodih in 1 (enem) izvodu v elektronski obliki</w:t>
      </w:r>
      <w:r w:rsidRPr="0064604E">
        <w:rPr>
          <w:rFonts w:ascii="Arial" w:eastAsia="Times New Roman" w:hAnsi="Arial" w:cs="Arial"/>
          <w:bCs/>
          <w:sz w:val="20"/>
          <w:szCs w:val="20"/>
        </w:rPr>
        <w:t xml:space="preserve">. </w:t>
      </w:r>
    </w:p>
    <w:p w14:paraId="31F0461A" w14:textId="4BD1A934" w:rsidR="00EF26B6" w:rsidRPr="0064604E" w:rsidRDefault="00EF26B6" w:rsidP="002A0D90">
      <w:pPr>
        <w:spacing w:line="288" w:lineRule="auto"/>
        <w:rPr>
          <w:rFonts w:ascii="Arial" w:eastAsia="Times New Roman" w:hAnsi="Arial" w:cs="Arial"/>
          <w:bCs/>
          <w:sz w:val="20"/>
          <w:szCs w:val="20"/>
        </w:rPr>
      </w:pPr>
    </w:p>
    <w:p w14:paraId="58780007" w14:textId="4554FA5F" w:rsidR="00EF26B6" w:rsidRPr="0064604E" w:rsidRDefault="00290574"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 xml:space="preserve">Navodila za izdelavo in predajo projektne dokumentacije v elektronski obliki so definirana v Splošnih </w:t>
      </w:r>
      <w:r w:rsidR="00E45FD7" w:rsidRPr="0064604E">
        <w:rPr>
          <w:rFonts w:ascii="Arial" w:eastAsia="Times New Roman" w:hAnsi="Arial" w:cs="Arial"/>
          <w:bCs/>
          <w:sz w:val="20"/>
          <w:szCs w:val="20"/>
        </w:rPr>
        <w:t xml:space="preserve">in posebnih </w:t>
      </w:r>
      <w:r w:rsidRPr="0064604E">
        <w:rPr>
          <w:rFonts w:ascii="Arial" w:eastAsia="Times New Roman" w:hAnsi="Arial" w:cs="Arial"/>
          <w:bCs/>
          <w:sz w:val="20"/>
          <w:szCs w:val="20"/>
        </w:rPr>
        <w:t xml:space="preserve">tehničnih pogojih. </w:t>
      </w:r>
      <w:r w:rsidR="00EF26B6" w:rsidRPr="0064604E">
        <w:rPr>
          <w:rFonts w:ascii="Arial" w:eastAsia="Times New Roman" w:hAnsi="Arial" w:cs="Arial"/>
          <w:bCs/>
          <w:sz w:val="20"/>
          <w:szCs w:val="20"/>
        </w:rPr>
        <w:t>Pred končno predajo dokumentacije izvajalec podrobnejšo vsebino in obliko ter obseg uskladi z inženirjem.</w:t>
      </w:r>
    </w:p>
    <w:p w14:paraId="0EA5F78B" w14:textId="77777777" w:rsidR="00EF26B6" w:rsidRPr="0064604E"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sidRPr="0064604E">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celoti se nadomesti prvi in drugi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da se glasita:</w:t>
      </w:r>
    </w:p>
    <w:p w14:paraId="47ACE0C8" w14:textId="09442F8C"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bo naročniku izročil finančno zavarovanje za dobro izvedbo pogodbenih obveznost</w:t>
      </w:r>
      <w:r w:rsidR="005D1130">
        <w:rPr>
          <w:rFonts w:ascii="Arial" w:eastAsia="Times New Roman" w:hAnsi="Arial" w:cs="Arial"/>
          <w:bCs/>
          <w:sz w:val="20"/>
          <w:szCs w:val="20"/>
        </w:rPr>
        <w:t xml:space="preserve">i (izpolnitev Pogodbe) v roku </w:t>
      </w:r>
      <w:r w:rsidR="00EF58FD">
        <w:rPr>
          <w:rFonts w:ascii="Arial" w:eastAsia="Times New Roman" w:hAnsi="Arial" w:cs="Arial"/>
          <w:bCs/>
          <w:sz w:val="20"/>
          <w:szCs w:val="20"/>
        </w:rPr>
        <w:t>15</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5%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 z veljavnostjo </w:t>
      </w:r>
      <w:r w:rsidR="006674A0">
        <w:rPr>
          <w:rFonts w:ascii="Arial" w:eastAsia="Times New Roman" w:hAnsi="Arial" w:cs="Arial"/>
          <w:bCs/>
          <w:sz w:val="20"/>
          <w:szCs w:val="20"/>
        </w:rPr>
        <w:t>do izdaje potrdila o izvedbi.</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0F778BF0" w14:textId="25A90C6A" w:rsidR="00EF26B6"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w:t>
      </w:r>
      <w:r w:rsidR="00706C3E">
        <w:rPr>
          <w:rFonts w:ascii="Arial" w:eastAsia="Times New Roman" w:hAnsi="Arial" w:cs="Arial"/>
          <w:sz w:val="20"/>
          <w:szCs w:val="20"/>
          <w:lang w:eastAsia="sl-SI"/>
        </w:rPr>
        <w:t>varovalnica v državi Naročnika ali</w:t>
      </w:r>
    </w:p>
    <w:p w14:paraId="614DFBB9" w14:textId="214D5500"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9BBB196" w14:textId="77777777" w:rsidR="002A0D90" w:rsidRPr="00B41FEC" w:rsidRDefault="002A0D90" w:rsidP="002A0D90">
      <w:pPr>
        <w:spacing w:before="60" w:line="288" w:lineRule="auto"/>
        <w:ind w:left="1134"/>
        <w:jc w:val="left"/>
        <w:rPr>
          <w:rFonts w:ascii="Arial" w:eastAsia="Times New Roman" w:hAnsi="Arial" w:cs="Arial"/>
          <w:sz w:val="20"/>
          <w:szCs w:val="20"/>
          <w:highlight w:val="yellow"/>
          <w:lang w:eastAsia="sl-SI"/>
        </w:rPr>
      </w:pPr>
    </w:p>
    <w:p w14:paraId="62D5BAD2" w14:textId="77777777" w:rsidR="00EF26B6" w:rsidRPr="00CE700B" w:rsidRDefault="00EF26B6" w:rsidP="002A0D90">
      <w:pPr>
        <w:spacing w:line="288" w:lineRule="auto"/>
        <w:rPr>
          <w:rFonts w:ascii="Arial" w:eastAsia="Times New Roman" w:hAnsi="Arial" w:cs="Arial"/>
          <w:b/>
          <w:bCs/>
          <w:sz w:val="20"/>
          <w:szCs w:val="20"/>
        </w:rPr>
      </w:pPr>
    </w:p>
    <w:p w14:paraId="3C6D02ED" w14:textId="31FB678C"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3</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Predstavnik izvajalca</w:t>
      </w:r>
    </w:p>
    <w:p w14:paraId="3D160282" w14:textId="77777777" w:rsidR="00EF26B6" w:rsidRPr="00CE700B" w:rsidRDefault="00EF26B6" w:rsidP="002A0D90">
      <w:pPr>
        <w:spacing w:line="288" w:lineRule="auto"/>
        <w:rPr>
          <w:rFonts w:ascii="Arial" w:eastAsia="Times New Roman" w:hAnsi="Arial" w:cs="Arial"/>
          <w:bCs/>
          <w:sz w:val="20"/>
          <w:szCs w:val="20"/>
        </w:rPr>
      </w:pPr>
    </w:p>
    <w:p w14:paraId="106B08D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Črta se 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in se nadomesti z:</w:t>
      </w:r>
    </w:p>
    <w:p w14:paraId="753F3B94"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»Če predstavnik izvajalca ali njegovo vodstveno osebje ne govorijo tekoče slovenskega jezika, bo izvajalec omogočil, da bo med celotnim delovnim časom na razpolago prevajalec ali tolmač«.</w:t>
      </w: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1FC99313" w:rsidR="00EF26B6"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4.4 se v celoti črta.</w:t>
      </w:r>
    </w:p>
    <w:p w14:paraId="131C0284" w14:textId="349947CA" w:rsidR="003103FA" w:rsidRDefault="003103FA" w:rsidP="002A0D90">
      <w:pPr>
        <w:spacing w:after="120" w:line="288" w:lineRule="auto"/>
        <w:rPr>
          <w:rFonts w:ascii="Arial" w:eastAsia="Times New Roman" w:hAnsi="Arial" w:cs="Arial"/>
          <w:bCs/>
          <w:sz w:val="20"/>
          <w:szCs w:val="20"/>
        </w:rPr>
      </w:pPr>
    </w:p>
    <w:p w14:paraId="723BB8AB" w14:textId="77777777" w:rsidR="003103FA" w:rsidRPr="003B7AA9" w:rsidRDefault="003103FA" w:rsidP="003103FA">
      <w:pPr>
        <w:spacing w:after="120" w:line="288" w:lineRule="auto"/>
        <w:rPr>
          <w:rFonts w:ascii="Arial" w:eastAsia="Times New Roman" w:hAnsi="Arial" w:cs="Arial"/>
          <w:b/>
          <w:bCs/>
          <w:sz w:val="20"/>
          <w:szCs w:val="20"/>
        </w:rPr>
      </w:pPr>
      <w:r w:rsidRPr="003B7AA9">
        <w:rPr>
          <w:rFonts w:ascii="Arial" w:eastAsia="Times New Roman" w:hAnsi="Arial" w:cs="Arial"/>
          <w:b/>
          <w:bCs/>
          <w:sz w:val="20"/>
          <w:szCs w:val="20"/>
        </w:rPr>
        <w:t>4.6          Sodelovanje</w:t>
      </w:r>
    </w:p>
    <w:p w14:paraId="78286FDA" w14:textId="77777777" w:rsidR="003103FA" w:rsidRPr="003B7AA9" w:rsidRDefault="003103FA" w:rsidP="003103FA">
      <w:pPr>
        <w:spacing w:after="120" w:line="288" w:lineRule="auto"/>
        <w:rPr>
          <w:rFonts w:ascii="Arial" w:eastAsia="Times New Roman" w:hAnsi="Arial" w:cs="Arial"/>
          <w:bCs/>
          <w:sz w:val="20"/>
          <w:szCs w:val="20"/>
        </w:rPr>
      </w:pPr>
      <w:r w:rsidRPr="003B7AA9">
        <w:rPr>
          <w:rFonts w:ascii="Arial" w:eastAsia="Times New Roman" w:hAnsi="Arial" w:cs="Arial"/>
          <w:bCs/>
          <w:sz w:val="20"/>
          <w:szCs w:val="20"/>
        </w:rPr>
        <w:t xml:space="preserve">Črta se 2. in 3. odst. </w:t>
      </w:r>
      <w:proofErr w:type="spellStart"/>
      <w:r w:rsidRPr="003B7AA9">
        <w:rPr>
          <w:rFonts w:ascii="Arial" w:eastAsia="Times New Roman" w:hAnsi="Arial" w:cs="Arial"/>
          <w:bCs/>
          <w:sz w:val="20"/>
          <w:szCs w:val="20"/>
        </w:rPr>
        <w:t>podčlena</w:t>
      </w:r>
      <w:proofErr w:type="spellEnd"/>
      <w:r w:rsidRPr="003B7AA9">
        <w:rPr>
          <w:rFonts w:ascii="Arial" w:eastAsia="Times New Roman" w:hAnsi="Arial" w:cs="Arial"/>
          <w:bCs/>
          <w:sz w:val="20"/>
          <w:szCs w:val="20"/>
        </w:rPr>
        <w:t xml:space="preserve"> 4.6.</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07DCB0CB" w14:textId="77777777" w:rsidR="007577F8" w:rsidRDefault="007577F8" w:rsidP="002A0D90">
      <w:pPr>
        <w:tabs>
          <w:tab w:val="left" w:pos="420"/>
          <w:tab w:val="left" w:pos="567"/>
        </w:tabs>
        <w:spacing w:after="120" w:line="288" w:lineRule="auto"/>
        <w:rPr>
          <w:rFonts w:ascii="Arial" w:eastAsia="Times New Roman" w:hAnsi="Arial" w:cs="Arial"/>
          <w:bCs/>
          <w:sz w:val="20"/>
          <w:szCs w:val="20"/>
        </w:rPr>
      </w:pP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625BDF83"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w:t>
      </w:r>
      <w:proofErr w:type="spellStart"/>
      <w:r w:rsidR="00CF4F5B">
        <w:rPr>
          <w:rFonts w:ascii="Arial" w:eastAsia="Times New Roman" w:hAnsi="Arial" w:cs="Arial"/>
          <w:bCs/>
          <w:sz w:val="20"/>
          <w:szCs w:val="20"/>
        </w:rPr>
        <w:t>pod</w:t>
      </w:r>
      <w:r w:rsidRPr="002353C2">
        <w:rPr>
          <w:rFonts w:ascii="Arial" w:eastAsia="Times New Roman" w:hAnsi="Arial" w:cs="Arial"/>
          <w:bCs/>
          <w:sz w:val="20"/>
          <w:szCs w:val="20"/>
        </w:rPr>
        <w:t>člena</w:t>
      </w:r>
      <w:proofErr w:type="spellEnd"/>
      <w:r w:rsidRPr="002353C2">
        <w:rPr>
          <w:rFonts w:ascii="Arial" w:eastAsia="Times New Roman" w:hAnsi="Arial" w:cs="Arial"/>
          <w:bCs/>
          <w:sz w:val="20"/>
          <w:szCs w:val="20"/>
        </w:rPr>
        <w:t xml:space="preserve"> se dodata naslednje besedilo:</w:t>
      </w:r>
    </w:p>
    <w:p w14:paraId="34014FB2" w14:textId="35E7E116" w:rsidR="00044FD6" w:rsidRPr="002353C2"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lastRenderedPageBreak/>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w:t>
      </w:r>
      <w:r w:rsidR="00BB638D" w:rsidRPr="002353C2">
        <w:rPr>
          <w:rFonts w:ascii="Arial" w:eastAsia="Times New Roman" w:hAnsi="Arial" w:cs="Arial"/>
          <w:bCs/>
          <w:sz w:val="20"/>
          <w:szCs w:val="20"/>
        </w:rPr>
        <w:t>20</w:t>
      </w:r>
      <w:r w:rsidRPr="002353C2">
        <w:rPr>
          <w:rFonts w:ascii="Arial" w:eastAsia="Times New Roman" w:hAnsi="Arial" w:cs="Arial"/>
          <w:bCs/>
          <w:sz w:val="20"/>
          <w:szCs w:val="20"/>
        </w:rPr>
        <w:t>15, 69/2015) oziroma druga veljavna zakonodaja s tega področja.</w:t>
      </w:r>
    </w:p>
    <w:p w14:paraId="5741424D" w14:textId="76D7B4FF" w:rsidR="00EF26B6" w:rsidRPr="00CE700B"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Izvajalec mora upoštevati postopek obdel</w:t>
      </w:r>
      <w:r w:rsidR="006E0CE9">
        <w:rPr>
          <w:rFonts w:ascii="Arial" w:eastAsia="Times New Roman" w:hAnsi="Arial" w:cs="Arial"/>
          <w:bCs/>
          <w:sz w:val="20"/>
          <w:szCs w:val="20"/>
        </w:rPr>
        <w:t>ave odpadkov R5 – recikliranje/</w:t>
      </w:r>
      <w:r w:rsidRPr="002353C2">
        <w:rPr>
          <w:rFonts w:ascii="Arial" w:eastAsia="Times New Roman" w:hAnsi="Arial" w:cs="Arial"/>
          <w:bCs/>
          <w:sz w:val="20"/>
          <w:szCs w:val="20"/>
        </w:rPr>
        <w:t xml:space="preserve">pridobivanje drugih anorganskih materialov, velja za ves </w:t>
      </w:r>
      <w:r w:rsidR="002979EC">
        <w:rPr>
          <w:rFonts w:ascii="Arial" w:eastAsia="Times New Roman" w:hAnsi="Arial" w:cs="Arial"/>
          <w:bCs/>
          <w:sz w:val="20"/>
          <w:szCs w:val="20"/>
        </w:rPr>
        <w:t>material, ki ga ni možno obravnavati po postopku R10</w:t>
      </w:r>
      <w:r w:rsidRPr="002353C2">
        <w:rPr>
          <w:rFonts w:ascii="Arial" w:eastAsia="Times New Roman" w:hAnsi="Arial" w:cs="Arial"/>
          <w:bCs/>
          <w:sz w:val="20"/>
          <w:szCs w:val="20"/>
        </w:rPr>
        <w:t>, ne glede na načrt gospodarjenja z gradbenimi odpadki.«</w:t>
      </w:r>
    </w:p>
    <w:p w14:paraId="596C9AF3" w14:textId="77777777" w:rsidR="00EF26B6" w:rsidRPr="00CE700B" w:rsidRDefault="00EF26B6" w:rsidP="002A0D90">
      <w:pPr>
        <w:spacing w:line="288" w:lineRule="auto"/>
        <w:rPr>
          <w:rFonts w:ascii="Arial" w:eastAsia="Times New Roman" w:hAnsi="Arial" w:cs="Arial"/>
          <w:bCs/>
          <w:sz w:val="20"/>
          <w:szCs w:val="20"/>
        </w:rPr>
      </w:pP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w:t>
      </w:r>
      <w:proofErr w:type="spellStart"/>
      <w:r w:rsidRPr="00CE700B">
        <w:rPr>
          <w:rFonts w:ascii="Arial" w:eastAsia="Times New Roman" w:hAnsi="Arial" w:cs="Arial"/>
          <w:bCs/>
          <w:sz w:val="20"/>
          <w:szCs w:val="20"/>
        </w:rPr>
        <w:t>podčlenih</w:t>
      </w:r>
      <w:proofErr w:type="spellEnd"/>
      <w:r w:rsidRPr="00CE700B">
        <w:rPr>
          <w:rFonts w:ascii="Arial" w:eastAsia="Times New Roman" w:hAnsi="Arial" w:cs="Arial"/>
          <w:bCs/>
          <w:sz w:val="20"/>
          <w:szCs w:val="20"/>
        </w:rPr>
        <w:t xml:space="preserve"> 11.2 (a), (b), (c), ki se niso mogle opaziti, ali za katere se smatra, da niso bile opazne pred iztekom Roka za odpravo pomanjkljivosti in napak (</w:t>
      </w:r>
      <w:proofErr w:type="spellStart"/>
      <w:r w:rsidRPr="00CE700B">
        <w:rPr>
          <w:rFonts w:ascii="Arial" w:eastAsia="Times New Roman" w:hAnsi="Arial" w:cs="Arial"/>
          <w:bCs/>
          <w:sz w:val="20"/>
          <w:szCs w:val="20"/>
        </w:rPr>
        <w:t>Defect</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period) po čl. 11.3. </w:t>
      </w:r>
    </w:p>
    <w:p w14:paraId="4ED21297" w14:textId="1BB2DE57"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pred prejetjem “Potrdila o izvedbi” predložiti garancijo za odpravo napak v garancijskem roku (</w:t>
      </w:r>
      <w:proofErr w:type="spellStart"/>
      <w:r w:rsidRPr="00CE700B">
        <w:rPr>
          <w:rFonts w:ascii="Arial" w:eastAsia="Times New Roman" w:hAnsi="Arial" w:cs="Arial"/>
          <w:bCs/>
          <w:sz w:val="20"/>
          <w:szCs w:val="20"/>
        </w:rPr>
        <w:t>Extended</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v višini 5 % vrednosti del z DDV.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Garancijo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1AFBC618"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706C3E">
        <w:rPr>
          <w:rFonts w:ascii="Arial" w:eastAsia="Times New Roman" w:hAnsi="Arial" w:cs="Arial"/>
          <w:sz w:val="20"/>
          <w:szCs w:val="20"/>
          <w:lang w:eastAsia="sl-SI"/>
        </w:rPr>
        <w:t xml:space="preserve"> ali</w:t>
      </w:r>
    </w:p>
    <w:p w14:paraId="47EB485B" w14:textId="56529F8D"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4439603F"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Garancijski rok začne teči z dnem izdaje potrdila o prevzemu del. Rok trajanja garancije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Pr="00CE700B">
        <w:rPr>
          <w:rFonts w:ascii="Arial" w:hAnsi="Arial" w:cs="Arial"/>
          <w:sz w:val="20"/>
          <w:szCs w:val="20"/>
        </w:rPr>
        <w:t xml:space="preserve"> </w:t>
      </w:r>
      <w:r w:rsidRPr="00CE700B">
        <w:rPr>
          <w:rFonts w:ascii="Arial" w:eastAsia="Times New Roman" w:hAnsi="Arial" w:cs="Arial"/>
          <w:bCs/>
          <w:sz w:val="20"/>
          <w:szCs w:val="20"/>
        </w:rPr>
        <w:t xml:space="preserve">Izvajalec lahko Naročniku prvotno predloži finančno zavarovanje za odpravo napak v garancijskem roku za obdobje najmanj </w:t>
      </w:r>
      <w:r w:rsidR="003C6E8E" w:rsidRPr="00CE700B">
        <w:rPr>
          <w:rFonts w:ascii="Arial" w:eastAsia="Times New Roman" w:hAnsi="Arial" w:cs="Arial"/>
          <w:bCs/>
          <w:sz w:val="20"/>
          <w:szCs w:val="20"/>
        </w:rPr>
        <w:t xml:space="preserve">30 dni </w:t>
      </w:r>
      <w:r w:rsidR="006E0CE9">
        <w:rPr>
          <w:rFonts w:ascii="Arial" w:eastAsia="Times New Roman" w:hAnsi="Arial" w:cs="Arial"/>
          <w:bCs/>
          <w:sz w:val="20"/>
          <w:szCs w:val="20"/>
        </w:rPr>
        <w:t>dlje</w:t>
      </w:r>
      <w:r w:rsidR="003C6E8E" w:rsidRPr="00CE700B">
        <w:rPr>
          <w:rFonts w:ascii="Arial" w:eastAsia="Times New Roman" w:hAnsi="Arial" w:cs="Arial"/>
          <w:bCs/>
          <w:sz w:val="20"/>
          <w:szCs w:val="20"/>
        </w:rPr>
        <w:t xml:space="preserve"> kot je najkrajši garancijski rok določen s pogodbo</w:t>
      </w:r>
      <w:r w:rsidR="003C6E8E" w:rsidRPr="00CE700B" w:rsidDel="0065196C">
        <w:rPr>
          <w:rFonts w:ascii="Arial" w:eastAsia="Times New Roman" w:hAnsi="Arial" w:cs="Arial"/>
          <w:bCs/>
          <w:sz w:val="20"/>
          <w:szCs w:val="20"/>
        </w:rPr>
        <w:t xml:space="preserve"> </w:t>
      </w:r>
      <w:r w:rsidRPr="00CE700B">
        <w:rPr>
          <w:rFonts w:ascii="Arial" w:eastAsia="Times New Roman" w:hAnsi="Arial" w:cs="Arial"/>
          <w:bCs/>
          <w:sz w:val="20"/>
          <w:szCs w:val="20"/>
        </w:rPr>
        <w:t xml:space="preserve">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w:t>
      </w:r>
      <w:r w:rsidR="00CC14E3" w:rsidRPr="00CE700B">
        <w:rPr>
          <w:rFonts w:ascii="Arial" w:eastAsia="Times New Roman" w:hAnsi="Arial" w:cs="Arial"/>
          <w:bCs/>
          <w:sz w:val="20"/>
          <w:szCs w:val="20"/>
        </w:rPr>
        <w:t>ancijski rok določen s pogodbo.</w:t>
      </w:r>
      <w:r w:rsidRPr="00CE700B">
        <w:rPr>
          <w:rFonts w:ascii="Arial" w:eastAsia="Times New Roman" w:hAnsi="Arial" w:cs="Arial"/>
          <w:bCs/>
          <w:sz w:val="20"/>
          <w:szCs w:val="20"/>
        </w:rPr>
        <w:t>«</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033C116" w14:textId="5298A003" w:rsidR="00EF26B6" w:rsidRPr="00CE700B"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V primeru izrednih dogodkov, ki je skupen pojem za resno nesrečo, nesrečo ali incident, kot je to opredeljeno </w:t>
      </w:r>
      <w:r w:rsidRPr="005421B1">
        <w:rPr>
          <w:rFonts w:ascii="Arial" w:eastAsia="Times New Roman" w:hAnsi="Arial" w:cs="Arial"/>
          <w:sz w:val="20"/>
          <w:szCs w:val="20"/>
        </w:rPr>
        <w:t xml:space="preserve">s </w:t>
      </w:r>
      <w:r w:rsidR="005421B1" w:rsidRPr="005421B1">
        <w:rPr>
          <w:rFonts w:ascii="Arial" w:hAnsi="Arial"/>
          <w:sz w:val="20"/>
        </w:rPr>
        <w:t xml:space="preserve"> 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0C8350F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 xml:space="preserve">»Kontrolo in prevzem materialov ali opreme bo pri izvajalcu oz. proizvajalcu opravljal </w:t>
      </w:r>
      <w:r w:rsidR="006F2EDE" w:rsidRPr="00B41FEC">
        <w:rPr>
          <w:rFonts w:ascii="Arial" w:eastAsia="Times New Roman" w:hAnsi="Arial" w:cs="Arial"/>
          <w:sz w:val="20"/>
          <w:szCs w:val="20"/>
        </w:rPr>
        <w:t xml:space="preserve">naročnik in/ali </w:t>
      </w:r>
      <w:r w:rsidRPr="00B41FEC">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7.8 se doda nova točka (c), ki se glasi:</w:t>
      </w:r>
    </w:p>
    <w:p w14:paraId="17835F1B" w14:textId="77777777" w:rsidR="00EF26B6" w:rsidRPr="00CE700B"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(c)</w:t>
      </w:r>
      <w:r w:rsidR="00EF26B6" w:rsidRPr="00CE700B">
        <w:rPr>
          <w:rFonts w:ascii="Arial" w:eastAsia="Times New Roman" w:hAnsi="Arial" w:cs="Arial"/>
          <w:bCs/>
          <w:sz w:val="20"/>
          <w:szCs w:val="20"/>
        </w:rPr>
        <w:tab/>
        <w:t>začasno in trajno odlaganje vseh vrst odpadkov ali drugih viškov materiala, vključno z nevarnimi odpadki.</w:t>
      </w:r>
      <w:r w:rsidRPr="00CE700B">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proofErr w:type="spellStart"/>
      <w:r w:rsidRPr="00B41FEC">
        <w:rPr>
          <w:rFonts w:ascii="Arial" w:hAnsi="Arial" w:cs="Arial"/>
          <w:bCs/>
          <w:sz w:val="20"/>
          <w:szCs w:val="20"/>
        </w:rPr>
        <w:t>Podčlen</w:t>
      </w:r>
      <w:proofErr w:type="spellEnd"/>
      <w:r w:rsidRPr="00B41FEC">
        <w:rPr>
          <w:rFonts w:ascii="Arial" w:hAnsi="Arial" w:cs="Arial"/>
          <w:bCs/>
          <w:sz w:val="20"/>
          <w:szCs w:val="20"/>
        </w:rPr>
        <w:t xml:space="preserve"> 8. 1 se spremeni tako, da glasi:</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t>»</w:t>
      </w:r>
      <w:r w:rsidR="00B746DE" w:rsidRPr="00B41FEC">
        <w:rPr>
          <w:rFonts w:ascii="Arial" w:hAnsi="Arial" w:cs="Arial"/>
          <w:bCs/>
          <w:sz w:val="20"/>
          <w:szCs w:val="20"/>
        </w:rPr>
        <w:t xml:space="preserve">Izvajalec mora pričeti z izvajanjem pogodbenih obveznosti takoj po prejemu sklenjene pogodbe. </w:t>
      </w:r>
    </w:p>
    <w:p w14:paraId="756FD2D1" w14:textId="689590E9" w:rsidR="00B746DE" w:rsidRPr="00B41FEC" w:rsidRDefault="00B746DE" w:rsidP="00B746DE">
      <w:pPr>
        <w:spacing w:after="120" w:line="288" w:lineRule="auto"/>
        <w:rPr>
          <w:rFonts w:ascii="Arial" w:hAnsi="Arial" w:cs="Arial"/>
          <w:bCs/>
          <w:sz w:val="20"/>
          <w:szCs w:val="20"/>
        </w:rPr>
      </w:pPr>
      <w:r w:rsidRPr="00B41FEC">
        <w:rPr>
          <w:rFonts w:ascii="Arial" w:hAnsi="Arial" w:cs="Arial"/>
          <w:bCs/>
          <w:sz w:val="20"/>
          <w:szCs w:val="20"/>
        </w:rPr>
        <w:t xml:space="preserve">Z </w:t>
      </w:r>
      <w:r w:rsidR="006F2EDE" w:rsidRPr="00B41FEC">
        <w:rPr>
          <w:rFonts w:ascii="Arial" w:hAnsi="Arial" w:cs="Arial"/>
          <w:bCs/>
          <w:sz w:val="20"/>
          <w:szCs w:val="20"/>
        </w:rPr>
        <w:t>GOI</w:t>
      </w:r>
      <w:r w:rsidRPr="00B41FEC">
        <w:rPr>
          <w:rFonts w:ascii="Arial" w:hAnsi="Arial" w:cs="Arial"/>
          <w:bCs/>
          <w:sz w:val="20"/>
          <w:szCs w:val="20"/>
        </w:rPr>
        <w:t xml:space="preserve"> deli na gradbišču mora izvajalec pričeti takoj, ko je uveden v delo in jih izvajati s pr</w:t>
      </w:r>
      <w:r w:rsidR="006F2EDE" w:rsidRPr="00B41FEC">
        <w:rPr>
          <w:rFonts w:ascii="Arial" w:hAnsi="Arial" w:cs="Arial"/>
          <w:bCs/>
          <w:sz w:val="20"/>
          <w:szCs w:val="20"/>
        </w:rPr>
        <w:t>imerno hitrostjo in brez zamud.«</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06D5FB9D" w14:textId="77777777" w:rsidR="00B83B92" w:rsidRPr="002353C2" w:rsidRDefault="00B83B92" w:rsidP="00B83B92">
      <w:pPr>
        <w:keepNext/>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točke (d) (ii) </w:t>
      </w:r>
      <w:proofErr w:type="spellStart"/>
      <w:r w:rsidRPr="002353C2">
        <w:rPr>
          <w:rFonts w:ascii="Arial" w:eastAsia="Times New Roman" w:hAnsi="Arial" w:cs="Arial"/>
          <w:bCs/>
          <w:sz w:val="20"/>
          <w:szCs w:val="20"/>
        </w:rPr>
        <w:t>podčlena</w:t>
      </w:r>
      <w:proofErr w:type="spellEnd"/>
      <w:r w:rsidRPr="002353C2">
        <w:rPr>
          <w:rFonts w:ascii="Arial" w:eastAsia="Times New Roman" w:hAnsi="Arial" w:cs="Arial"/>
          <w:bCs/>
          <w:sz w:val="20"/>
          <w:szCs w:val="20"/>
        </w:rPr>
        <w:t xml:space="preserve"> se doda:</w:t>
      </w:r>
    </w:p>
    <w:p w14:paraId="5A225A73" w14:textId="4C478901"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mora v roku 28 dni po prejemu sklenjene pogodbe predati podroben terminski plan iz katerega bo možno razbrati časovno določene posamezne faze del. Istočasno s podrobnim terminskim </w:t>
      </w:r>
      <w:proofErr w:type="gramStart"/>
      <w:r w:rsidRPr="002353C2">
        <w:rPr>
          <w:rFonts w:ascii="Arial" w:eastAsia="Times New Roman" w:hAnsi="Arial" w:cs="Arial"/>
          <w:bCs/>
          <w:sz w:val="20"/>
          <w:szCs w:val="20"/>
          <w:lang w:eastAsia="sl-SI"/>
        </w:rPr>
        <w:t>planom</w:t>
      </w:r>
      <w:proofErr w:type="gramEnd"/>
      <w:r w:rsidRPr="002353C2">
        <w:rPr>
          <w:rFonts w:ascii="Arial" w:eastAsia="Times New Roman" w:hAnsi="Arial" w:cs="Arial"/>
          <w:bCs/>
          <w:sz w:val="20"/>
          <w:szCs w:val="20"/>
          <w:lang w:eastAsia="sl-SI"/>
        </w:rPr>
        <w:t xml:space="preserve"> bo izvajalec predal inženirju plan opreme in mehanizacije, gradbenega materiala in delovne sile, ki se nanaša na terminski program. </w:t>
      </w:r>
    </w:p>
    <w:p w14:paraId="72F4D241" w14:textId="77777777" w:rsidR="00B83B92" w:rsidRPr="002353C2" w:rsidRDefault="00B83B92" w:rsidP="00B83B92">
      <w:pPr>
        <w:spacing w:line="288" w:lineRule="auto"/>
        <w:rPr>
          <w:rFonts w:ascii="Arial" w:eastAsia="Times New Roman" w:hAnsi="Arial" w:cs="Arial"/>
          <w:sz w:val="20"/>
          <w:szCs w:val="20"/>
        </w:rPr>
      </w:pPr>
    </w:p>
    <w:p w14:paraId="3532F7B5"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Nadalje mora izvajalec v roku 28 dni po prejemu sklenjene pogodbe, izdelati in naročniku predati v potrditev Tehnološki elaborat izvedbe vseh pogodbenih del.</w:t>
      </w:r>
    </w:p>
    <w:p w14:paraId="7F55AA66"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p>
    <w:p w14:paraId="14770E7B" w14:textId="77777777" w:rsidR="00B83B92" w:rsidRPr="002353C2" w:rsidRDefault="00B83B92" w:rsidP="00B83B92">
      <w:pPr>
        <w:spacing w:after="120" w:line="288" w:lineRule="auto"/>
        <w:ind w:right="62"/>
        <w:rPr>
          <w:rFonts w:ascii="Arial" w:eastAsia="Times New Roman" w:hAnsi="Arial" w:cs="Arial"/>
          <w:bCs/>
          <w:sz w:val="20"/>
          <w:szCs w:val="20"/>
          <w:lang w:eastAsia="sl-SI"/>
        </w:rPr>
      </w:pPr>
      <w:r w:rsidRPr="002353C2">
        <w:rPr>
          <w:rFonts w:ascii="Arial" w:eastAsia="Times New Roman" w:hAnsi="Arial" w:cs="Arial"/>
          <w:bCs/>
          <w:sz w:val="20"/>
          <w:szCs w:val="20"/>
          <w:lang w:eastAsia="sl-SI"/>
        </w:rPr>
        <w:t>Vsebina in način potrjevanja TE sta podana v ostalih poglavjih razpisne dokumentacije.</w:t>
      </w:r>
    </w:p>
    <w:p w14:paraId="36734F3D" w14:textId="47351AA1" w:rsidR="00B83B9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brez potrjenega TE del ne sme </w:t>
      </w:r>
      <w:proofErr w:type="gramStart"/>
      <w:r w:rsidRPr="002353C2">
        <w:rPr>
          <w:rFonts w:ascii="Arial" w:eastAsia="Times New Roman" w:hAnsi="Arial" w:cs="Arial"/>
          <w:bCs/>
          <w:sz w:val="20"/>
          <w:szCs w:val="20"/>
          <w:lang w:eastAsia="sl-SI"/>
        </w:rPr>
        <w:t>pričeti</w:t>
      </w:r>
      <w:proofErr w:type="gramEnd"/>
      <w:r w:rsidRPr="002353C2">
        <w:rPr>
          <w:rFonts w:ascii="Arial" w:eastAsia="Times New Roman" w:hAnsi="Arial" w:cs="Arial"/>
          <w:bCs/>
          <w:sz w:val="20"/>
          <w:szCs w:val="20"/>
          <w:lang w:eastAsia="sl-SI"/>
        </w:rPr>
        <w:t xml:space="preserve"> z deli. </w:t>
      </w:r>
    </w:p>
    <w:p w14:paraId="5B4B643C" w14:textId="77777777" w:rsidR="00233C8D" w:rsidRPr="002353C2" w:rsidRDefault="00233C8D" w:rsidP="00B83B92">
      <w:pPr>
        <w:tabs>
          <w:tab w:val="right" w:leader="dot" w:pos="9354"/>
        </w:tabs>
        <w:spacing w:line="288" w:lineRule="auto"/>
        <w:ind w:right="-2"/>
        <w:rPr>
          <w:rFonts w:ascii="Arial" w:eastAsia="Times New Roman" w:hAnsi="Arial" w:cs="Arial"/>
          <w:bCs/>
          <w:sz w:val="20"/>
          <w:szCs w:val="20"/>
          <w:lang w:eastAsia="sl-SI"/>
        </w:rPr>
      </w:pPr>
    </w:p>
    <w:p w14:paraId="71FE6351" w14:textId="62C7BCC5" w:rsidR="00233C8D" w:rsidRPr="005421B1" w:rsidRDefault="00233C8D" w:rsidP="00233C8D">
      <w:pPr>
        <w:tabs>
          <w:tab w:val="left" w:pos="420"/>
          <w:tab w:val="left" w:pos="567"/>
        </w:tabs>
        <w:spacing w:after="120"/>
        <w:rPr>
          <w:rFonts w:ascii="Arial" w:hAnsi="Arial"/>
          <w:sz w:val="20"/>
        </w:rPr>
      </w:pPr>
      <w:r w:rsidRPr="00482C4C">
        <w:rPr>
          <w:rFonts w:ascii="Arial" w:hAnsi="Arial"/>
          <w:sz w:val="20"/>
        </w:rPr>
        <w:t xml:space="preserve">Nadalje mora izvajalec v roku 28 dni po prejemu sklenjene </w:t>
      </w:r>
      <w:r w:rsidRPr="00482C4C">
        <w:rPr>
          <w:rFonts w:ascii="Arial" w:eastAsia="Times New Roman" w:hAnsi="Arial" w:cs="Arial"/>
          <w:bCs/>
          <w:sz w:val="20"/>
          <w:szCs w:val="20"/>
          <w:lang w:eastAsia="sl-SI"/>
        </w:rPr>
        <w:t>pogodbe</w:t>
      </w:r>
      <w:r w:rsidRPr="00482C4C">
        <w:rPr>
          <w:rFonts w:ascii="Arial" w:hAnsi="Arial"/>
          <w:sz w:val="20"/>
        </w:rPr>
        <w:t xml:space="preserve"> predložiti podatke o </w:t>
      </w:r>
      <w:r w:rsidRPr="00BA7875">
        <w:rPr>
          <w:rFonts w:ascii="Arial" w:hAnsi="Arial"/>
          <w:sz w:val="20"/>
        </w:rPr>
        <w:t>kalkulativnih elementih, pripravljene na podlagi prilog »C«, »C1«</w:t>
      </w:r>
      <w:proofErr w:type="gramStart"/>
      <w:r w:rsidRPr="00BA7875">
        <w:rPr>
          <w:rFonts w:ascii="Arial" w:hAnsi="Arial"/>
          <w:sz w:val="20"/>
        </w:rPr>
        <w:t xml:space="preserve">,  </w:t>
      </w:r>
      <w:proofErr w:type="gramEnd"/>
      <w:r w:rsidRPr="00BA7875">
        <w:rPr>
          <w:rFonts w:ascii="Arial" w:hAnsi="Arial"/>
          <w:sz w:val="20"/>
        </w:rPr>
        <w:t xml:space="preserve">»D« in »D1«, kot so podane v </w:t>
      </w:r>
      <w:r w:rsidR="00BA7875" w:rsidRPr="00BA7875">
        <w:rPr>
          <w:rFonts w:ascii="Arial" w:hAnsi="Arial"/>
          <w:color w:val="000000"/>
          <w:sz w:val="20"/>
        </w:rPr>
        <w:t>Specifikaciji naročila</w:t>
      </w:r>
      <w:r w:rsidRPr="00BA7875">
        <w:rPr>
          <w:rFonts w:ascii="Arial" w:hAnsi="Arial"/>
          <w:sz w:val="20"/>
        </w:rPr>
        <w:t>.</w:t>
      </w:r>
      <w:r w:rsidRPr="00482C4C">
        <w:rPr>
          <w:rFonts w:ascii="Arial" w:hAnsi="Arial"/>
          <w:sz w:val="20"/>
        </w:rPr>
        <w:t xml:space="preserve"> Nadalje mora </w:t>
      </w:r>
      <w:r w:rsidRPr="00482C4C">
        <w:rPr>
          <w:rFonts w:ascii="Arial" w:eastAsia="Times New Roman" w:hAnsi="Arial" w:cs="Arial"/>
          <w:bCs/>
          <w:sz w:val="20"/>
          <w:szCs w:val="20"/>
          <w:lang w:eastAsia="sl-SI"/>
        </w:rPr>
        <w:t>v roku 28 dni po prejemu sklenjene pogodbe</w:t>
      </w:r>
      <w:r w:rsidRPr="00482C4C">
        <w:rPr>
          <w:rFonts w:ascii="Arial" w:hAnsi="Arial" w:cs="Arial"/>
          <w:sz w:val="20"/>
          <w:szCs w:val="20"/>
        </w:rPr>
        <w:t xml:space="preserve"> </w:t>
      </w:r>
      <w:r w:rsidRPr="00482C4C">
        <w:rPr>
          <w:rFonts w:ascii="Arial" w:hAnsi="Arial"/>
          <w:sz w:val="20"/>
        </w:rPr>
        <w:t>predložiti analize enotnih cen za naslednje predračunske postavke:</w:t>
      </w:r>
    </w:p>
    <w:tbl>
      <w:tblPr>
        <w:tblW w:w="0" w:type="auto"/>
        <w:tblCellMar>
          <w:left w:w="70" w:type="dxa"/>
          <w:right w:w="70" w:type="dxa"/>
        </w:tblCellMar>
        <w:tblLook w:val="04A0" w:firstRow="1" w:lastRow="0" w:firstColumn="1" w:lastColumn="0" w:noHBand="0" w:noVBand="1"/>
      </w:tblPr>
      <w:tblGrid>
        <w:gridCol w:w="1271"/>
        <w:gridCol w:w="5482"/>
        <w:gridCol w:w="755"/>
        <w:gridCol w:w="1552"/>
      </w:tblGrid>
      <w:tr w:rsidR="00233C8D" w:rsidRPr="0051303C" w14:paraId="093CF9BB" w14:textId="77777777" w:rsidTr="004615D1">
        <w:trPr>
          <w:trHeight w:val="82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A15FE" w14:textId="77777777" w:rsidR="00233C8D" w:rsidRPr="0051303C" w:rsidRDefault="00233C8D" w:rsidP="004615D1">
            <w:pPr>
              <w:jc w:val="center"/>
              <w:rPr>
                <w:rFonts w:ascii="Arial" w:eastAsia="Times New Roman" w:hAnsi="Arial" w:cs="Arial"/>
                <w:b/>
                <w:bCs/>
                <w:lang w:eastAsia="sl-SI"/>
              </w:rPr>
            </w:pPr>
            <w:r w:rsidRPr="0051303C">
              <w:rPr>
                <w:rFonts w:ascii="Arial" w:eastAsia="Times New Roman" w:hAnsi="Arial" w:cs="Arial"/>
                <w:b/>
                <w:bCs/>
                <w:lang w:eastAsia="sl-SI"/>
              </w:rPr>
              <w:t>Zaporedna številka</w:t>
            </w:r>
          </w:p>
        </w:tc>
        <w:tc>
          <w:tcPr>
            <w:tcW w:w="5482" w:type="dxa"/>
            <w:tcBorders>
              <w:top w:val="single" w:sz="4" w:space="0" w:color="auto"/>
              <w:left w:val="nil"/>
              <w:bottom w:val="single" w:sz="4" w:space="0" w:color="auto"/>
              <w:right w:val="single" w:sz="4" w:space="0" w:color="auto"/>
            </w:tcBorders>
            <w:shd w:val="clear" w:color="auto" w:fill="auto"/>
            <w:vAlign w:val="center"/>
            <w:hideMark/>
          </w:tcPr>
          <w:p w14:paraId="7F3A967F" w14:textId="77777777" w:rsidR="00233C8D" w:rsidRPr="0051303C" w:rsidRDefault="00233C8D" w:rsidP="004615D1">
            <w:pPr>
              <w:jc w:val="center"/>
              <w:rPr>
                <w:rFonts w:ascii="Arial" w:eastAsia="Times New Roman" w:hAnsi="Arial" w:cs="Arial"/>
                <w:b/>
                <w:bCs/>
                <w:color w:val="000000"/>
                <w:lang w:eastAsia="sl-SI"/>
              </w:rPr>
            </w:pPr>
            <w:r w:rsidRPr="0051303C">
              <w:rPr>
                <w:rFonts w:ascii="Arial" w:eastAsia="Times New Roman" w:hAnsi="Arial" w:cs="Arial"/>
                <w:b/>
                <w:bCs/>
                <w:color w:val="000000"/>
                <w:lang w:eastAsia="sl-SI"/>
              </w:rPr>
              <w:t>Opis postavke</w:t>
            </w:r>
          </w:p>
        </w:tc>
        <w:tc>
          <w:tcPr>
            <w:tcW w:w="755" w:type="dxa"/>
            <w:tcBorders>
              <w:top w:val="single" w:sz="4" w:space="0" w:color="auto"/>
              <w:left w:val="nil"/>
              <w:bottom w:val="single" w:sz="4" w:space="0" w:color="auto"/>
              <w:right w:val="single" w:sz="4" w:space="0" w:color="auto"/>
            </w:tcBorders>
            <w:shd w:val="clear" w:color="auto" w:fill="auto"/>
            <w:vAlign w:val="center"/>
            <w:hideMark/>
          </w:tcPr>
          <w:p w14:paraId="05AC958E" w14:textId="77777777" w:rsidR="00233C8D" w:rsidRPr="0051303C" w:rsidRDefault="00233C8D" w:rsidP="004615D1">
            <w:pPr>
              <w:jc w:val="center"/>
              <w:rPr>
                <w:rFonts w:ascii="Arial" w:eastAsia="Times New Roman" w:hAnsi="Arial" w:cs="Arial"/>
                <w:b/>
                <w:bCs/>
                <w:color w:val="000000"/>
                <w:lang w:eastAsia="sl-SI"/>
              </w:rPr>
            </w:pPr>
            <w:r w:rsidRPr="0051303C">
              <w:rPr>
                <w:rFonts w:ascii="Arial" w:eastAsia="Times New Roman" w:hAnsi="Arial" w:cs="Arial"/>
                <w:b/>
                <w:bCs/>
                <w:color w:val="000000"/>
                <w:lang w:eastAsia="sl-SI"/>
              </w:rPr>
              <w:t>Enota mere</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48F20F2C" w14:textId="77777777" w:rsidR="00233C8D" w:rsidRPr="0051303C" w:rsidRDefault="00233C8D" w:rsidP="004615D1">
            <w:pPr>
              <w:jc w:val="center"/>
              <w:rPr>
                <w:rFonts w:ascii="Arial" w:eastAsia="Times New Roman" w:hAnsi="Arial" w:cs="Arial"/>
                <w:b/>
                <w:bCs/>
                <w:color w:val="000000"/>
                <w:lang w:eastAsia="sl-SI"/>
              </w:rPr>
            </w:pPr>
            <w:r w:rsidRPr="0051303C">
              <w:rPr>
                <w:rFonts w:ascii="Arial" w:eastAsia="Times New Roman" w:hAnsi="Arial" w:cs="Arial"/>
                <w:b/>
                <w:bCs/>
                <w:color w:val="000000"/>
                <w:lang w:eastAsia="sl-SI"/>
              </w:rPr>
              <w:t>Oznaka postavke v ponudbenem predračunu</w:t>
            </w:r>
          </w:p>
        </w:tc>
      </w:tr>
      <w:tr w:rsidR="0051303C" w:rsidRPr="0051303C" w14:paraId="339A66A8" w14:textId="77777777" w:rsidTr="004615D1">
        <w:trPr>
          <w:trHeight w:val="82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D851A9B" w14:textId="7D2EBF20" w:rsidR="0051303C" w:rsidRPr="0051303C" w:rsidRDefault="00C67FAA" w:rsidP="004615D1">
            <w:pPr>
              <w:jc w:val="center"/>
              <w:rPr>
                <w:rFonts w:ascii="Arial" w:eastAsia="Times New Roman" w:hAnsi="Arial" w:cs="Arial"/>
                <w:bCs/>
                <w:lang w:eastAsia="sl-SI"/>
              </w:rPr>
            </w:pPr>
            <w:r>
              <w:rPr>
                <w:rFonts w:ascii="Arial" w:eastAsia="Times New Roman" w:hAnsi="Arial" w:cs="Arial"/>
                <w:bCs/>
                <w:lang w:eastAsia="sl-SI"/>
              </w:rPr>
              <w:t>1</w:t>
            </w:r>
          </w:p>
        </w:tc>
        <w:tc>
          <w:tcPr>
            <w:tcW w:w="5482" w:type="dxa"/>
            <w:tcBorders>
              <w:top w:val="single" w:sz="4" w:space="0" w:color="auto"/>
              <w:left w:val="nil"/>
              <w:bottom w:val="single" w:sz="4" w:space="0" w:color="auto"/>
              <w:right w:val="single" w:sz="4" w:space="0" w:color="auto"/>
            </w:tcBorders>
            <w:shd w:val="clear" w:color="auto" w:fill="auto"/>
            <w:vAlign w:val="center"/>
          </w:tcPr>
          <w:p w14:paraId="365A78F6" w14:textId="280E7ABD" w:rsidR="0051303C" w:rsidRPr="0051303C" w:rsidRDefault="0051303C" w:rsidP="0051303C">
            <w:pPr>
              <w:rPr>
                <w:rFonts w:ascii="Arial" w:eastAsia="Times New Roman" w:hAnsi="Arial" w:cs="Arial"/>
                <w:bCs/>
                <w:color w:val="000000"/>
                <w:lang w:eastAsia="sl-SI"/>
              </w:rPr>
            </w:pPr>
            <w:r w:rsidRPr="0051303C">
              <w:rPr>
                <w:rFonts w:ascii="Arial" w:eastAsia="Times New Roman" w:hAnsi="Arial" w:cs="Arial"/>
                <w:bCs/>
                <w:color w:val="000000"/>
                <w:lang w:eastAsia="sl-SI"/>
              </w:rPr>
              <w:t>Izkop vezljive zemljine/zrnate kamnine – 3. kategorije za temelje, kanalske rove, prepuste, jaške in drenaže, širine do 1,0 m in globine do 1,0 m – strojno, planiranje dna ročno</w:t>
            </w:r>
          </w:p>
        </w:tc>
        <w:tc>
          <w:tcPr>
            <w:tcW w:w="755" w:type="dxa"/>
            <w:tcBorders>
              <w:top w:val="single" w:sz="4" w:space="0" w:color="auto"/>
              <w:left w:val="nil"/>
              <w:bottom w:val="single" w:sz="4" w:space="0" w:color="auto"/>
              <w:right w:val="single" w:sz="4" w:space="0" w:color="auto"/>
            </w:tcBorders>
            <w:shd w:val="clear" w:color="auto" w:fill="auto"/>
            <w:vAlign w:val="center"/>
          </w:tcPr>
          <w:p w14:paraId="47DF483D" w14:textId="238CEDA0" w:rsidR="0051303C" w:rsidRPr="0051303C" w:rsidRDefault="0051303C" w:rsidP="004615D1">
            <w:pPr>
              <w:jc w:val="center"/>
              <w:rPr>
                <w:rFonts w:ascii="Arial" w:eastAsia="Times New Roman" w:hAnsi="Arial" w:cs="Arial"/>
                <w:bCs/>
                <w:color w:val="000000"/>
                <w:lang w:eastAsia="sl-SI"/>
              </w:rPr>
            </w:pPr>
            <w:r>
              <w:rPr>
                <w:rFonts w:ascii="Arial" w:eastAsia="Times New Roman" w:hAnsi="Arial" w:cs="Arial"/>
                <w:bCs/>
                <w:color w:val="000000"/>
                <w:lang w:eastAsia="sl-SI"/>
              </w:rPr>
              <w:t>m</w:t>
            </w:r>
            <w:r w:rsidRPr="0051303C">
              <w:rPr>
                <w:rFonts w:ascii="Arial" w:eastAsia="Times New Roman" w:hAnsi="Arial" w:cs="Arial"/>
                <w:bCs/>
                <w:color w:val="000000"/>
                <w:vertAlign w:val="superscript"/>
                <w:lang w:eastAsia="sl-SI"/>
              </w:rPr>
              <w:t>3</w:t>
            </w:r>
          </w:p>
        </w:tc>
        <w:tc>
          <w:tcPr>
            <w:tcW w:w="1552" w:type="dxa"/>
            <w:tcBorders>
              <w:top w:val="single" w:sz="4" w:space="0" w:color="auto"/>
              <w:left w:val="nil"/>
              <w:bottom w:val="single" w:sz="4" w:space="0" w:color="auto"/>
              <w:right w:val="single" w:sz="4" w:space="0" w:color="auto"/>
            </w:tcBorders>
            <w:shd w:val="clear" w:color="auto" w:fill="auto"/>
            <w:vAlign w:val="center"/>
          </w:tcPr>
          <w:p w14:paraId="5BE321F4" w14:textId="6B1D6BB0" w:rsidR="0051303C" w:rsidRPr="0051303C" w:rsidRDefault="0051303C" w:rsidP="004615D1">
            <w:pPr>
              <w:jc w:val="center"/>
              <w:rPr>
                <w:rFonts w:ascii="Arial" w:eastAsia="Times New Roman" w:hAnsi="Arial" w:cs="Arial"/>
                <w:bCs/>
                <w:color w:val="000000"/>
                <w:lang w:eastAsia="sl-SI"/>
              </w:rPr>
            </w:pPr>
            <w:r>
              <w:rPr>
                <w:rFonts w:ascii="Arial" w:eastAsia="Times New Roman" w:hAnsi="Arial" w:cs="Arial"/>
                <w:bCs/>
                <w:color w:val="000000"/>
                <w:lang w:eastAsia="sl-SI"/>
              </w:rPr>
              <w:t>1.2.1</w:t>
            </w:r>
            <w:proofErr w:type="gramStart"/>
            <w:r>
              <w:rPr>
                <w:rFonts w:ascii="Arial" w:eastAsia="Times New Roman" w:hAnsi="Arial" w:cs="Arial"/>
                <w:bCs/>
                <w:color w:val="000000"/>
                <w:lang w:eastAsia="sl-SI"/>
              </w:rPr>
              <w:t>.</w:t>
            </w:r>
            <w:proofErr w:type="gramEnd"/>
            <w:r>
              <w:rPr>
                <w:rFonts w:ascii="Arial" w:eastAsia="Times New Roman" w:hAnsi="Arial" w:cs="Arial"/>
                <w:bCs/>
                <w:color w:val="000000"/>
                <w:lang w:eastAsia="sl-SI"/>
              </w:rPr>
              <w:t>3.</w:t>
            </w:r>
          </w:p>
        </w:tc>
      </w:tr>
      <w:tr w:rsidR="0051303C" w:rsidRPr="0051303C" w14:paraId="06F51777" w14:textId="77777777" w:rsidTr="004615D1">
        <w:trPr>
          <w:trHeight w:val="82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3ABD777" w14:textId="60B06174" w:rsidR="0051303C" w:rsidRDefault="00C67FAA" w:rsidP="004615D1">
            <w:pPr>
              <w:jc w:val="center"/>
              <w:rPr>
                <w:rFonts w:ascii="Arial" w:eastAsia="Times New Roman" w:hAnsi="Arial" w:cs="Arial"/>
                <w:bCs/>
                <w:lang w:eastAsia="sl-SI"/>
              </w:rPr>
            </w:pPr>
            <w:r>
              <w:rPr>
                <w:rFonts w:ascii="Arial" w:eastAsia="Times New Roman" w:hAnsi="Arial" w:cs="Arial"/>
                <w:bCs/>
                <w:lang w:eastAsia="sl-SI"/>
              </w:rPr>
              <w:t>2</w:t>
            </w:r>
          </w:p>
        </w:tc>
        <w:tc>
          <w:tcPr>
            <w:tcW w:w="5482" w:type="dxa"/>
            <w:tcBorders>
              <w:top w:val="single" w:sz="4" w:space="0" w:color="auto"/>
              <w:left w:val="nil"/>
              <w:bottom w:val="single" w:sz="4" w:space="0" w:color="auto"/>
              <w:right w:val="single" w:sz="4" w:space="0" w:color="auto"/>
            </w:tcBorders>
            <w:shd w:val="clear" w:color="auto" w:fill="auto"/>
            <w:vAlign w:val="center"/>
          </w:tcPr>
          <w:p w14:paraId="2BF804BF" w14:textId="77777777" w:rsidR="0051303C" w:rsidRPr="0051303C" w:rsidRDefault="0051303C" w:rsidP="0051303C">
            <w:pPr>
              <w:rPr>
                <w:rFonts w:ascii="Arial" w:eastAsia="Times New Roman" w:hAnsi="Arial" w:cs="Arial"/>
                <w:bCs/>
                <w:color w:val="000000"/>
                <w:lang w:eastAsia="sl-SI"/>
              </w:rPr>
            </w:pPr>
            <w:r w:rsidRPr="0051303C">
              <w:rPr>
                <w:rFonts w:ascii="Arial" w:eastAsia="Times New Roman" w:hAnsi="Arial" w:cs="Arial"/>
                <w:bCs/>
                <w:color w:val="000000"/>
                <w:lang w:eastAsia="sl-SI"/>
              </w:rPr>
              <w:t>Vgraditev posteljice (drobljeno</w:t>
            </w:r>
            <w:proofErr w:type="gramStart"/>
            <w:r w:rsidRPr="0051303C">
              <w:rPr>
                <w:rFonts w:ascii="Arial" w:eastAsia="Times New Roman" w:hAnsi="Arial" w:cs="Arial"/>
                <w:bCs/>
                <w:color w:val="000000"/>
                <w:lang w:eastAsia="sl-SI"/>
              </w:rPr>
              <w:t>)</w:t>
            </w:r>
            <w:proofErr w:type="gramEnd"/>
            <w:r w:rsidRPr="0051303C">
              <w:rPr>
                <w:rFonts w:ascii="Arial" w:eastAsia="Times New Roman" w:hAnsi="Arial" w:cs="Arial"/>
                <w:bCs/>
                <w:color w:val="000000"/>
                <w:lang w:eastAsia="sl-SI"/>
              </w:rPr>
              <w:t>v debelini plasti do 40 cm iz zrnate kamnine - 3. kategorije (zmrzlinsko odporen material)</w:t>
            </w:r>
          </w:p>
          <w:p w14:paraId="0275E2A6" w14:textId="3763A277" w:rsidR="0051303C" w:rsidRPr="0051303C" w:rsidRDefault="0051303C" w:rsidP="0051303C">
            <w:pPr>
              <w:rPr>
                <w:rFonts w:ascii="Arial" w:eastAsia="Times New Roman" w:hAnsi="Arial" w:cs="Arial"/>
                <w:bCs/>
                <w:color w:val="000000"/>
                <w:lang w:eastAsia="sl-SI"/>
              </w:rPr>
            </w:pPr>
            <w:r w:rsidRPr="0051303C">
              <w:rPr>
                <w:rFonts w:ascii="Arial" w:eastAsia="Times New Roman" w:hAnsi="Arial" w:cs="Arial"/>
                <w:bCs/>
                <w:color w:val="000000"/>
                <w:lang w:eastAsia="sl-SI"/>
              </w:rPr>
              <w:t xml:space="preserve">Opomba: Dobava in vgraditev zmrzlinsko obstojno posteljico D64 (vsebnost finih zrn do 5 %) v minimalni debelini 30 cm. (Ev2&gt;80 MN/m2; </w:t>
            </w:r>
            <w:proofErr w:type="spellStart"/>
            <w:r w:rsidRPr="0051303C">
              <w:rPr>
                <w:rFonts w:ascii="Arial" w:eastAsia="Times New Roman" w:hAnsi="Arial" w:cs="Arial"/>
                <w:bCs/>
                <w:color w:val="000000"/>
                <w:lang w:eastAsia="sl-SI"/>
              </w:rPr>
              <w:t>Evd</w:t>
            </w:r>
            <w:proofErr w:type="spellEnd"/>
            <w:r w:rsidRPr="0051303C">
              <w:rPr>
                <w:rFonts w:ascii="Arial" w:eastAsia="Times New Roman" w:hAnsi="Arial" w:cs="Arial"/>
                <w:bCs/>
                <w:color w:val="000000"/>
                <w:lang w:eastAsia="sl-SI"/>
              </w:rPr>
              <w:t>&gt;40 MN/m2; zgoščenost min. 98 % po Proctorju)</w:t>
            </w:r>
          </w:p>
        </w:tc>
        <w:tc>
          <w:tcPr>
            <w:tcW w:w="755" w:type="dxa"/>
            <w:tcBorders>
              <w:top w:val="single" w:sz="4" w:space="0" w:color="auto"/>
              <w:left w:val="nil"/>
              <w:bottom w:val="single" w:sz="4" w:space="0" w:color="auto"/>
              <w:right w:val="single" w:sz="4" w:space="0" w:color="auto"/>
            </w:tcBorders>
            <w:shd w:val="clear" w:color="auto" w:fill="auto"/>
            <w:vAlign w:val="center"/>
          </w:tcPr>
          <w:p w14:paraId="7F84BBCA" w14:textId="733A9FEB" w:rsidR="0051303C" w:rsidRDefault="0051303C" w:rsidP="004615D1">
            <w:pPr>
              <w:jc w:val="center"/>
              <w:rPr>
                <w:rFonts w:ascii="Arial" w:eastAsia="Times New Roman" w:hAnsi="Arial" w:cs="Arial"/>
                <w:bCs/>
                <w:color w:val="000000"/>
                <w:lang w:eastAsia="sl-SI"/>
              </w:rPr>
            </w:pPr>
            <w:r>
              <w:rPr>
                <w:rFonts w:ascii="Arial" w:eastAsia="Times New Roman" w:hAnsi="Arial" w:cs="Arial"/>
                <w:bCs/>
                <w:color w:val="000000"/>
                <w:lang w:eastAsia="sl-SI"/>
              </w:rPr>
              <w:t>m</w:t>
            </w:r>
            <w:r w:rsidRPr="0051303C">
              <w:rPr>
                <w:rFonts w:ascii="Arial" w:eastAsia="Times New Roman" w:hAnsi="Arial" w:cs="Arial"/>
                <w:bCs/>
                <w:color w:val="000000"/>
                <w:vertAlign w:val="superscript"/>
                <w:lang w:eastAsia="sl-SI"/>
              </w:rPr>
              <w:t>3</w:t>
            </w:r>
          </w:p>
        </w:tc>
        <w:tc>
          <w:tcPr>
            <w:tcW w:w="1552" w:type="dxa"/>
            <w:tcBorders>
              <w:top w:val="single" w:sz="4" w:space="0" w:color="auto"/>
              <w:left w:val="nil"/>
              <w:bottom w:val="single" w:sz="4" w:space="0" w:color="auto"/>
              <w:right w:val="single" w:sz="4" w:space="0" w:color="auto"/>
            </w:tcBorders>
            <w:shd w:val="clear" w:color="auto" w:fill="auto"/>
            <w:vAlign w:val="center"/>
          </w:tcPr>
          <w:p w14:paraId="22252B26" w14:textId="0BF71A08" w:rsidR="0051303C" w:rsidRDefault="0051303C" w:rsidP="004615D1">
            <w:pPr>
              <w:jc w:val="center"/>
              <w:rPr>
                <w:rFonts w:ascii="Arial" w:eastAsia="Times New Roman" w:hAnsi="Arial" w:cs="Arial"/>
                <w:bCs/>
                <w:color w:val="000000"/>
                <w:lang w:eastAsia="sl-SI"/>
              </w:rPr>
            </w:pPr>
            <w:r>
              <w:rPr>
                <w:rFonts w:ascii="Arial" w:eastAsia="Times New Roman" w:hAnsi="Arial" w:cs="Arial"/>
                <w:bCs/>
                <w:color w:val="000000"/>
                <w:lang w:eastAsia="sl-SI"/>
              </w:rPr>
              <w:t>1.2.4</w:t>
            </w:r>
            <w:proofErr w:type="gramStart"/>
            <w:r>
              <w:rPr>
                <w:rFonts w:ascii="Arial" w:eastAsia="Times New Roman" w:hAnsi="Arial" w:cs="Arial"/>
                <w:bCs/>
                <w:color w:val="000000"/>
                <w:lang w:eastAsia="sl-SI"/>
              </w:rPr>
              <w:t>.</w:t>
            </w:r>
            <w:proofErr w:type="gramEnd"/>
            <w:r>
              <w:rPr>
                <w:rFonts w:ascii="Arial" w:eastAsia="Times New Roman" w:hAnsi="Arial" w:cs="Arial"/>
                <w:bCs/>
                <w:color w:val="000000"/>
                <w:lang w:eastAsia="sl-SI"/>
              </w:rPr>
              <w:t>1</w:t>
            </w:r>
          </w:p>
        </w:tc>
      </w:tr>
      <w:tr w:rsidR="0051303C" w:rsidRPr="0051303C" w14:paraId="14885582" w14:textId="77777777" w:rsidTr="004615D1">
        <w:trPr>
          <w:trHeight w:val="82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D215356" w14:textId="75170F30" w:rsidR="0051303C" w:rsidRDefault="00C67FAA" w:rsidP="004615D1">
            <w:pPr>
              <w:jc w:val="center"/>
              <w:rPr>
                <w:rFonts w:ascii="Arial" w:eastAsia="Times New Roman" w:hAnsi="Arial" w:cs="Arial"/>
                <w:bCs/>
                <w:lang w:eastAsia="sl-SI"/>
              </w:rPr>
            </w:pPr>
            <w:r>
              <w:rPr>
                <w:rFonts w:ascii="Arial" w:eastAsia="Times New Roman" w:hAnsi="Arial" w:cs="Arial"/>
                <w:bCs/>
                <w:lang w:eastAsia="sl-SI"/>
              </w:rPr>
              <w:t>3</w:t>
            </w:r>
          </w:p>
        </w:tc>
        <w:tc>
          <w:tcPr>
            <w:tcW w:w="5482" w:type="dxa"/>
            <w:tcBorders>
              <w:top w:val="single" w:sz="4" w:space="0" w:color="auto"/>
              <w:left w:val="nil"/>
              <w:bottom w:val="single" w:sz="4" w:space="0" w:color="auto"/>
              <w:right w:val="single" w:sz="4" w:space="0" w:color="auto"/>
            </w:tcBorders>
            <w:shd w:val="clear" w:color="auto" w:fill="auto"/>
            <w:vAlign w:val="center"/>
          </w:tcPr>
          <w:p w14:paraId="5286CB81" w14:textId="378CCCA5" w:rsidR="0051303C" w:rsidRPr="0051303C" w:rsidRDefault="0051303C" w:rsidP="0051303C">
            <w:pPr>
              <w:rPr>
                <w:rFonts w:ascii="Arial" w:eastAsia="Times New Roman" w:hAnsi="Arial" w:cs="Arial"/>
                <w:bCs/>
                <w:color w:val="000000"/>
                <w:lang w:eastAsia="sl-SI"/>
              </w:rPr>
            </w:pPr>
            <w:r w:rsidRPr="0051303C">
              <w:rPr>
                <w:rFonts w:ascii="Arial" w:eastAsia="Times New Roman" w:hAnsi="Arial" w:cs="Arial"/>
                <w:bCs/>
                <w:color w:val="000000"/>
                <w:lang w:eastAsia="sl-SI"/>
              </w:rPr>
              <w:t>Izdelava obrabne in zaporne plasti bitumenskega betona BB 11</w:t>
            </w:r>
            <w:proofErr w:type="gramStart"/>
            <w:r w:rsidRPr="0051303C">
              <w:rPr>
                <w:rFonts w:ascii="Arial" w:eastAsia="Times New Roman" w:hAnsi="Arial" w:cs="Arial"/>
                <w:bCs/>
                <w:color w:val="000000"/>
                <w:lang w:eastAsia="sl-SI"/>
              </w:rPr>
              <w:t>s</w:t>
            </w:r>
            <w:proofErr w:type="gramEnd"/>
            <w:r w:rsidRPr="0051303C">
              <w:rPr>
                <w:rFonts w:ascii="Arial" w:eastAsia="Times New Roman" w:hAnsi="Arial" w:cs="Arial"/>
                <w:bCs/>
                <w:color w:val="000000"/>
                <w:lang w:eastAsia="sl-SI"/>
              </w:rPr>
              <w:t xml:space="preserve"> iz zmesi zrn iz silikatnih kamnin in </w:t>
            </w:r>
            <w:proofErr w:type="spellStart"/>
            <w:r w:rsidRPr="0051303C">
              <w:rPr>
                <w:rFonts w:ascii="Arial" w:eastAsia="Times New Roman" w:hAnsi="Arial" w:cs="Arial"/>
                <w:bCs/>
                <w:color w:val="000000"/>
                <w:lang w:eastAsia="sl-SI"/>
              </w:rPr>
              <w:t>cestogradnega</w:t>
            </w:r>
            <w:proofErr w:type="spellEnd"/>
            <w:r w:rsidRPr="0051303C">
              <w:rPr>
                <w:rFonts w:ascii="Arial" w:eastAsia="Times New Roman" w:hAnsi="Arial" w:cs="Arial"/>
                <w:bCs/>
                <w:color w:val="000000"/>
                <w:lang w:eastAsia="sl-SI"/>
              </w:rPr>
              <w:t xml:space="preserve"> bitumna v debelini 40 mm (AC 11 </w:t>
            </w:r>
            <w:proofErr w:type="spellStart"/>
            <w:r w:rsidRPr="0051303C">
              <w:rPr>
                <w:rFonts w:ascii="Arial" w:eastAsia="Times New Roman" w:hAnsi="Arial" w:cs="Arial"/>
                <w:bCs/>
                <w:color w:val="000000"/>
                <w:lang w:eastAsia="sl-SI"/>
              </w:rPr>
              <w:t>surf</w:t>
            </w:r>
            <w:proofErr w:type="spellEnd"/>
            <w:r w:rsidRPr="0051303C">
              <w:rPr>
                <w:rFonts w:ascii="Arial" w:eastAsia="Times New Roman" w:hAnsi="Arial" w:cs="Arial"/>
                <w:bCs/>
                <w:color w:val="000000"/>
                <w:lang w:eastAsia="sl-SI"/>
              </w:rPr>
              <w:t xml:space="preserve"> B70/100, A4)</w:t>
            </w:r>
          </w:p>
        </w:tc>
        <w:tc>
          <w:tcPr>
            <w:tcW w:w="755" w:type="dxa"/>
            <w:tcBorders>
              <w:top w:val="single" w:sz="4" w:space="0" w:color="auto"/>
              <w:left w:val="nil"/>
              <w:bottom w:val="single" w:sz="4" w:space="0" w:color="auto"/>
              <w:right w:val="single" w:sz="4" w:space="0" w:color="auto"/>
            </w:tcBorders>
            <w:shd w:val="clear" w:color="auto" w:fill="auto"/>
            <w:vAlign w:val="center"/>
          </w:tcPr>
          <w:p w14:paraId="1839F5B9" w14:textId="37D669C1" w:rsidR="0051303C" w:rsidRDefault="0051303C" w:rsidP="004615D1">
            <w:pPr>
              <w:jc w:val="center"/>
              <w:rPr>
                <w:rFonts w:ascii="Arial" w:eastAsia="Times New Roman" w:hAnsi="Arial" w:cs="Arial"/>
                <w:bCs/>
                <w:color w:val="000000"/>
                <w:lang w:eastAsia="sl-SI"/>
              </w:rPr>
            </w:pPr>
            <w:r w:rsidRPr="0051303C">
              <w:rPr>
                <w:rFonts w:ascii="Arial" w:eastAsia="Times New Roman" w:hAnsi="Arial" w:cs="Arial"/>
                <w:bCs/>
                <w:color w:val="000000"/>
                <w:lang w:eastAsia="sl-SI"/>
              </w:rPr>
              <w:t>m</w:t>
            </w:r>
            <w:r w:rsidRPr="0051303C">
              <w:rPr>
                <w:rFonts w:ascii="Arial" w:eastAsia="Times New Roman" w:hAnsi="Arial" w:cs="Arial"/>
                <w:bCs/>
                <w:color w:val="000000"/>
                <w:vertAlign w:val="superscript"/>
                <w:lang w:eastAsia="sl-SI"/>
              </w:rPr>
              <w:t>2</w:t>
            </w:r>
          </w:p>
        </w:tc>
        <w:tc>
          <w:tcPr>
            <w:tcW w:w="1552" w:type="dxa"/>
            <w:tcBorders>
              <w:top w:val="single" w:sz="4" w:space="0" w:color="auto"/>
              <w:left w:val="nil"/>
              <w:bottom w:val="single" w:sz="4" w:space="0" w:color="auto"/>
              <w:right w:val="single" w:sz="4" w:space="0" w:color="auto"/>
            </w:tcBorders>
            <w:shd w:val="clear" w:color="auto" w:fill="auto"/>
            <w:vAlign w:val="center"/>
          </w:tcPr>
          <w:p w14:paraId="0294763B" w14:textId="090533FA" w:rsidR="0051303C" w:rsidRDefault="0051303C" w:rsidP="004615D1">
            <w:pPr>
              <w:jc w:val="center"/>
              <w:rPr>
                <w:rFonts w:ascii="Arial" w:eastAsia="Times New Roman" w:hAnsi="Arial" w:cs="Arial"/>
                <w:bCs/>
                <w:color w:val="000000"/>
                <w:lang w:eastAsia="sl-SI"/>
              </w:rPr>
            </w:pPr>
            <w:r>
              <w:rPr>
                <w:rFonts w:ascii="Arial" w:eastAsia="Times New Roman" w:hAnsi="Arial" w:cs="Arial"/>
                <w:bCs/>
                <w:color w:val="000000"/>
                <w:lang w:eastAsia="sl-SI"/>
              </w:rPr>
              <w:t>1.3.1</w:t>
            </w:r>
            <w:proofErr w:type="gramStart"/>
            <w:r>
              <w:rPr>
                <w:rFonts w:ascii="Arial" w:eastAsia="Times New Roman" w:hAnsi="Arial" w:cs="Arial"/>
                <w:bCs/>
                <w:color w:val="000000"/>
                <w:lang w:eastAsia="sl-SI"/>
              </w:rPr>
              <w:t>.</w:t>
            </w:r>
            <w:proofErr w:type="gramEnd"/>
            <w:r>
              <w:rPr>
                <w:rFonts w:ascii="Arial" w:eastAsia="Times New Roman" w:hAnsi="Arial" w:cs="Arial"/>
                <w:bCs/>
                <w:color w:val="000000"/>
                <w:lang w:eastAsia="sl-SI"/>
              </w:rPr>
              <w:t>2.2.</w:t>
            </w:r>
          </w:p>
        </w:tc>
      </w:tr>
      <w:tr w:rsidR="0051303C" w:rsidRPr="0051303C" w14:paraId="50238D0B" w14:textId="77777777" w:rsidTr="004615D1">
        <w:trPr>
          <w:trHeight w:val="82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1F5B50B" w14:textId="28850525" w:rsidR="0051303C" w:rsidRDefault="00C67FAA" w:rsidP="0051303C">
            <w:pPr>
              <w:jc w:val="center"/>
              <w:rPr>
                <w:rFonts w:ascii="Arial" w:eastAsia="Times New Roman" w:hAnsi="Arial" w:cs="Arial"/>
                <w:bCs/>
                <w:lang w:eastAsia="sl-SI"/>
              </w:rPr>
            </w:pPr>
            <w:r>
              <w:rPr>
                <w:rFonts w:ascii="Arial" w:eastAsia="Times New Roman" w:hAnsi="Arial" w:cs="Arial"/>
                <w:bCs/>
                <w:lang w:eastAsia="sl-SI"/>
              </w:rPr>
              <w:t>4</w:t>
            </w:r>
          </w:p>
        </w:tc>
        <w:tc>
          <w:tcPr>
            <w:tcW w:w="5482" w:type="dxa"/>
            <w:tcBorders>
              <w:top w:val="single" w:sz="4" w:space="0" w:color="auto"/>
              <w:left w:val="nil"/>
              <w:bottom w:val="single" w:sz="4" w:space="0" w:color="auto"/>
              <w:right w:val="single" w:sz="4" w:space="0" w:color="auto"/>
            </w:tcBorders>
            <w:shd w:val="clear" w:color="auto" w:fill="auto"/>
            <w:vAlign w:val="center"/>
          </w:tcPr>
          <w:p w14:paraId="7A2F53DD" w14:textId="66CD1ABF" w:rsidR="0051303C" w:rsidRPr="0051303C" w:rsidRDefault="0051303C" w:rsidP="0051303C">
            <w:pPr>
              <w:rPr>
                <w:rFonts w:ascii="Arial" w:eastAsia="Times New Roman" w:hAnsi="Arial" w:cs="Arial"/>
                <w:bCs/>
                <w:color w:val="000000"/>
                <w:lang w:eastAsia="sl-SI"/>
              </w:rPr>
            </w:pPr>
            <w:r w:rsidRPr="0051303C">
              <w:rPr>
                <w:rFonts w:ascii="Arial" w:eastAsia="Times New Roman" w:hAnsi="Arial" w:cs="Arial"/>
                <w:bCs/>
                <w:color w:val="000000"/>
                <w:lang w:eastAsia="sl-SI"/>
              </w:rPr>
              <w:t>Izdelava kanalizacije iz cevi iz cementnega betona, vgrajenih na planumu izkopa, premera 60 cm, v globini do 1,0 m</w:t>
            </w:r>
          </w:p>
        </w:tc>
        <w:tc>
          <w:tcPr>
            <w:tcW w:w="755" w:type="dxa"/>
            <w:tcBorders>
              <w:top w:val="single" w:sz="4" w:space="0" w:color="auto"/>
              <w:left w:val="nil"/>
              <w:bottom w:val="single" w:sz="4" w:space="0" w:color="auto"/>
              <w:right w:val="single" w:sz="4" w:space="0" w:color="auto"/>
            </w:tcBorders>
            <w:shd w:val="clear" w:color="auto" w:fill="auto"/>
            <w:vAlign w:val="center"/>
          </w:tcPr>
          <w:p w14:paraId="04B142A5" w14:textId="1C89C30D" w:rsidR="0051303C" w:rsidRPr="0051303C" w:rsidRDefault="0051303C" w:rsidP="0051303C">
            <w:pPr>
              <w:jc w:val="center"/>
              <w:rPr>
                <w:rFonts w:ascii="Arial" w:eastAsia="Times New Roman" w:hAnsi="Arial" w:cs="Arial"/>
                <w:bCs/>
                <w:color w:val="000000"/>
                <w:vertAlign w:val="superscript"/>
                <w:lang w:eastAsia="sl-SI"/>
              </w:rPr>
            </w:pPr>
            <w:r>
              <w:rPr>
                <w:rFonts w:ascii="Arial" w:eastAsia="Times New Roman" w:hAnsi="Arial" w:cs="Arial"/>
                <w:bCs/>
                <w:color w:val="000000"/>
                <w:lang w:eastAsia="sl-SI"/>
              </w:rPr>
              <w:t>m</w:t>
            </w:r>
            <w:r>
              <w:rPr>
                <w:rFonts w:ascii="Arial" w:eastAsia="Times New Roman" w:hAnsi="Arial" w:cs="Arial"/>
                <w:bCs/>
                <w:color w:val="000000"/>
                <w:vertAlign w:val="superscript"/>
                <w:lang w:eastAsia="sl-SI"/>
              </w:rPr>
              <w:t>1</w:t>
            </w:r>
          </w:p>
        </w:tc>
        <w:tc>
          <w:tcPr>
            <w:tcW w:w="1552" w:type="dxa"/>
            <w:tcBorders>
              <w:top w:val="single" w:sz="4" w:space="0" w:color="auto"/>
              <w:left w:val="nil"/>
              <w:bottom w:val="single" w:sz="4" w:space="0" w:color="auto"/>
              <w:right w:val="single" w:sz="4" w:space="0" w:color="auto"/>
            </w:tcBorders>
            <w:shd w:val="clear" w:color="auto" w:fill="auto"/>
            <w:vAlign w:val="center"/>
          </w:tcPr>
          <w:p w14:paraId="1F566313" w14:textId="69B3EE7F" w:rsidR="0051303C" w:rsidRDefault="0051303C" w:rsidP="0051303C">
            <w:pPr>
              <w:jc w:val="center"/>
              <w:rPr>
                <w:rFonts w:ascii="Arial" w:eastAsia="Times New Roman" w:hAnsi="Arial" w:cs="Arial"/>
                <w:bCs/>
                <w:color w:val="000000"/>
                <w:lang w:eastAsia="sl-SI"/>
              </w:rPr>
            </w:pPr>
            <w:r>
              <w:rPr>
                <w:rFonts w:ascii="Arial" w:eastAsia="Times New Roman" w:hAnsi="Arial" w:cs="Arial"/>
                <w:bCs/>
                <w:color w:val="000000"/>
                <w:lang w:eastAsia="sl-SI"/>
              </w:rPr>
              <w:t>1.4.1</w:t>
            </w:r>
            <w:proofErr w:type="gramStart"/>
            <w:r>
              <w:rPr>
                <w:rFonts w:ascii="Arial" w:eastAsia="Times New Roman" w:hAnsi="Arial" w:cs="Arial"/>
                <w:bCs/>
                <w:color w:val="000000"/>
                <w:lang w:eastAsia="sl-SI"/>
              </w:rPr>
              <w:t>.</w:t>
            </w:r>
            <w:proofErr w:type="gramEnd"/>
            <w:r>
              <w:rPr>
                <w:rFonts w:ascii="Arial" w:eastAsia="Times New Roman" w:hAnsi="Arial" w:cs="Arial"/>
                <w:bCs/>
                <w:color w:val="000000"/>
                <w:lang w:eastAsia="sl-SI"/>
              </w:rPr>
              <w:t>9.</w:t>
            </w:r>
          </w:p>
        </w:tc>
      </w:tr>
      <w:tr w:rsidR="0051303C" w14:paraId="693AC1BA" w14:textId="77777777" w:rsidTr="0051303C">
        <w:trPr>
          <w:trHeight w:val="661"/>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014081F" w14:textId="1A672BED" w:rsidR="0051303C" w:rsidRDefault="00C67FAA" w:rsidP="00830789">
            <w:pPr>
              <w:jc w:val="center"/>
              <w:rPr>
                <w:rFonts w:ascii="Arial" w:eastAsia="Times New Roman" w:hAnsi="Arial" w:cs="Arial"/>
                <w:bCs/>
                <w:lang w:eastAsia="sl-SI"/>
              </w:rPr>
            </w:pPr>
            <w:r>
              <w:rPr>
                <w:rFonts w:ascii="Arial" w:eastAsia="Times New Roman" w:hAnsi="Arial" w:cs="Arial"/>
                <w:bCs/>
                <w:lang w:eastAsia="sl-SI"/>
              </w:rPr>
              <w:t>5</w:t>
            </w:r>
          </w:p>
        </w:tc>
        <w:tc>
          <w:tcPr>
            <w:tcW w:w="5482" w:type="dxa"/>
            <w:tcBorders>
              <w:top w:val="single" w:sz="4" w:space="0" w:color="auto"/>
              <w:left w:val="nil"/>
              <w:bottom w:val="single" w:sz="4" w:space="0" w:color="auto"/>
              <w:right w:val="single" w:sz="4" w:space="0" w:color="auto"/>
            </w:tcBorders>
            <w:shd w:val="clear" w:color="auto" w:fill="auto"/>
            <w:vAlign w:val="center"/>
          </w:tcPr>
          <w:p w14:paraId="4B887869" w14:textId="56152368" w:rsidR="0051303C" w:rsidRPr="0051303C" w:rsidRDefault="0051303C" w:rsidP="00830789">
            <w:pPr>
              <w:rPr>
                <w:rFonts w:ascii="Arial" w:eastAsia="Times New Roman" w:hAnsi="Arial" w:cs="Arial"/>
                <w:bCs/>
                <w:color w:val="000000"/>
                <w:lang w:eastAsia="sl-SI"/>
              </w:rPr>
            </w:pPr>
            <w:r w:rsidRPr="0051303C">
              <w:rPr>
                <w:rFonts w:ascii="Arial" w:eastAsia="Times New Roman" w:hAnsi="Arial" w:cs="Arial"/>
                <w:bCs/>
                <w:color w:val="000000"/>
                <w:lang w:eastAsia="sl-SI"/>
              </w:rPr>
              <w:t xml:space="preserve">Zasip jarka kanalizacije s tamponom D32 z utrjevanjem z lahkimi </w:t>
            </w:r>
            <w:proofErr w:type="spellStart"/>
            <w:r w:rsidRPr="0051303C">
              <w:rPr>
                <w:rFonts w:ascii="Arial" w:eastAsia="Times New Roman" w:hAnsi="Arial" w:cs="Arial"/>
                <w:bCs/>
                <w:color w:val="000000"/>
                <w:lang w:eastAsia="sl-SI"/>
              </w:rPr>
              <w:t>komprimacijskimi</w:t>
            </w:r>
            <w:proofErr w:type="spellEnd"/>
            <w:r w:rsidRPr="0051303C">
              <w:rPr>
                <w:rFonts w:ascii="Arial" w:eastAsia="Times New Roman" w:hAnsi="Arial" w:cs="Arial"/>
                <w:bCs/>
                <w:color w:val="000000"/>
                <w:lang w:eastAsia="sl-SI"/>
              </w:rPr>
              <w:t xml:space="preserve"> sredstvi po 30 cm </w:t>
            </w:r>
            <w:proofErr w:type="gramStart"/>
            <w:r w:rsidRPr="0051303C">
              <w:rPr>
                <w:rFonts w:ascii="Arial" w:eastAsia="Times New Roman" w:hAnsi="Arial" w:cs="Arial"/>
                <w:bCs/>
                <w:color w:val="000000"/>
                <w:lang w:eastAsia="sl-SI"/>
              </w:rPr>
              <w:t>plasteh</w:t>
            </w:r>
            <w:proofErr w:type="gramEnd"/>
          </w:p>
        </w:tc>
        <w:tc>
          <w:tcPr>
            <w:tcW w:w="755" w:type="dxa"/>
            <w:tcBorders>
              <w:top w:val="single" w:sz="4" w:space="0" w:color="auto"/>
              <w:left w:val="nil"/>
              <w:bottom w:val="single" w:sz="4" w:space="0" w:color="auto"/>
              <w:right w:val="single" w:sz="4" w:space="0" w:color="auto"/>
            </w:tcBorders>
            <w:shd w:val="clear" w:color="auto" w:fill="auto"/>
            <w:vAlign w:val="center"/>
          </w:tcPr>
          <w:p w14:paraId="4D802464" w14:textId="1B1685CB" w:rsidR="0051303C" w:rsidRPr="0051303C" w:rsidRDefault="0051303C" w:rsidP="00830789">
            <w:pPr>
              <w:jc w:val="center"/>
              <w:rPr>
                <w:rFonts w:ascii="Arial" w:eastAsia="Times New Roman" w:hAnsi="Arial" w:cs="Arial"/>
                <w:bCs/>
                <w:color w:val="000000"/>
                <w:vertAlign w:val="superscript"/>
                <w:lang w:eastAsia="sl-SI"/>
              </w:rPr>
            </w:pPr>
            <w:r>
              <w:rPr>
                <w:rFonts w:ascii="Arial" w:eastAsia="Times New Roman" w:hAnsi="Arial" w:cs="Arial"/>
                <w:bCs/>
                <w:color w:val="000000"/>
                <w:lang w:eastAsia="sl-SI"/>
              </w:rPr>
              <w:t>m</w:t>
            </w:r>
            <w:r>
              <w:rPr>
                <w:rFonts w:ascii="Arial" w:eastAsia="Times New Roman" w:hAnsi="Arial" w:cs="Arial"/>
                <w:bCs/>
                <w:color w:val="000000"/>
                <w:vertAlign w:val="superscript"/>
                <w:lang w:eastAsia="sl-SI"/>
              </w:rPr>
              <w:t>3</w:t>
            </w:r>
          </w:p>
        </w:tc>
        <w:tc>
          <w:tcPr>
            <w:tcW w:w="1552" w:type="dxa"/>
            <w:tcBorders>
              <w:top w:val="single" w:sz="4" w:space="0" w:color="auto"/>
              <w:left w:val="nil"/>
              <w:bottom w:val="single" w:sz="4" w:space="0" w:color="auto"/>
              <w:right w:val="single" w:sz="4" w:space="0" w:color="auto"/>
            </w:tcBorders>
            <w:shd w:val="clear" w:color="auto" w:fill="auto"/>
            <w:vAlign w:val="center"/>
          </w:tcPr>
          <w:p w14:paraId="4800FEC6" w14:textId="28441E35" w:rsidR="0051303C" w:rsidRDefault="0051303C" w:rsidP="00830789">
            <w:pPr>
              <w:jc w:val="center"/>
              <w:rPr>
                <w:rFonts w:ascii="Arial" w:eastAsia="Times New Roman" w:hAnsi="Arial" w:cs="Arial"/>
                <w:bCs/>
                <w:color w:val="000000"/>
                <w:lang w:eastAsia="sl-SI"/>
              </w:rPr>
            </w:pPr>
            <w:r>
              <w:rPr>
                <w:rFonts w:ascii="Arial" w:eastAsia="Times New Roman" w:hAnsi="Arial" w:cs="Arial"/>
                <w:bCs/>
                <w:color w:val="000000"/>
                <w:lang w:eastAsia="sl-SI"/>
              </w:rPr>
              <w:t>2.2.1</w:t>
            </w:r>
            <w:proofErr w:type="gramStart"/>
            <w:r>
              <w:rPr>
                <w:rFonts w:ascii="Arial" w:eastAsia="Times New Roman" w:hAnsi="Arial" w:cs="Arial"/>
                <w:bCs/>
                <w:color w:val="000000"/>
                <w:lang w:eastAsia="sl-SI"/>
              </w:rPr>
              <w:t>.</w:t>
            </w:r>
            <w:proofErr w:type="gramEnd"/>
            <w:r>
              <w:rPr>
                <w:rFonts w:ascii="Arial" w:eastAsia="Times New Roman" w:hAnsi="Arial" w:cs="Arial"/>
                <w:bCs/>
                <w:color w:val="000000"/>
                <w:lang w:eastAsia="sl-SI"/>
              </w:rPr>
              <w:t>7.</w:t>
            </w:r>
          </w:p>
        </w:tc>
      </w:tr>
      <w:tr w:rsidR="0051303C" w14:paraId="451D8ED3" w14:textId="77777777" w:rsidTr="0051303C">
        <w:trPr>
          <w:trHeight w:val="543"/>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D7D658B" w14:textId="3B56CAEA" w:rsidR="0051303C" w:rsidRDefault="00C67FAA" w:rsidP="00830789">
            <w:pPr>
              <w:jc w:val="center"/>
              <w:rPr>
                <w:rFonts w:ascii="Arial" w:eastAsia="Times New Roman" w:hAnsi="Arial" w:cs="Arial"/>
                <w:bCs/>
                <w:lang w:eastAsia="sl-SI"/>
              </w:rPr>
            </w:pPr>
            <w:r>
              <w:rPr>
                <w:rFonts w:ascii="Arial" w:eastAsia="Times New Roman" w:hAnsi="Arial" w:cs="Arial"/>
                <w:bCs/>
                <w:lang w:eastAsia="sl-SI"/>
              </w:rPr>
              <w:t>6</w:t>
            </w:r>
          </w:p>
        </w:tc>
        <w:tc>
          <w:tcPr>
            <w:tcW w:w="5482" w:type="dxa"/>
            <w:tcBorders>
              <w:top w:val="single" w:sz="4" w:space="0" w:color="auto"/>
              <w:left w:val="nil"/>
              <w:bottom w:val="single" w:sz="4" w:space="0" w:color="auto"/>
              <w:right w:val="single" w:sz="4" w:space="0" w:color="auto"/>
            </w:tcBorders>
            <w:shd w:val="clear" w:color="auto" w:fill="auto"/>
            <w:vAlign w:val="center"/>
          </w:tcPr>
          <w:p w14:paraId="2EAD737E" w14:textId="050AEE49" w:rsidR="0051303C" w:rsidRPr="0051303C" w:rsidRDefault="0051303C" w:rsidP="00830789">
            <w:pPr>
              <w:rPr>
                <w:rFonts w:ascii="Arial" w:eastAsia="Times New Roman" w:hAnsi="Arial" w:cs="Arial"/>
                <w:bCs/>
                <w:color w:val="000000"/>
                <w:lang w:eastAsia="sl-SI"/>
              </w:rPr>
            </w:pPr>
            <w:r w:rsidRPr="0051303C">
              <w:rPr>
                <w:rFonts w:ascii="Arial" w:eastAsia="Times New Roman" w:hAnsi="Arial" w:cs="Arial"/>
                <w:bCs/>
                <w:color w:val="000000"/>
                <w:lang w:eastAsia="sl-SI"/>
              </w:rPr>
              <w:t xml:space="preserve">Dobava in vgraditev </w:t>
            </w:r>
            <w:proofErr w:type="spellStart"/>
            <w:r w:rsidRPr="0051303C">
              <w:rPr>
                <w:rFonts w:ascii="Arial" w:eastAsia="Times New Roman" w:hAnsi="Arial" w:cs="Arial"/>
                <w:bCs/>
                <w:color w:val="000000"/>
                <w:lang w:eastAsia="sl-SI"/>
              </w:rPr>
              <w:t>geotekstilije</w:t>
            </w:r>
            <w:proofErr w:type="spellEnd"/>
            <w:r w:rsidRPr="0051303C">
              <w:rPr>
                <w:rFonts w:ascii="Arial" w:eastAsia="Times New Roman" w:hAnsi="Arial" w:cs="Arial"/>
                <w:bCs/>
                <w:color w:val="000000"/>
                <w:lang w:eastAsia="sl-SI"/>
              </w:rPr>
              <w:t xml:space="preserve"> za ločilno plast (po načrtu), natezna trdnost nad 14 do 16 </w:t>
            </w:r>
            <w:proofErr w:type="gramStart"/>
            <w:r w:rsidRPr="0051303C">
              <w:rPr>
                <w:rFonts w:ascii="Arial" w:eastAsia="Times New Roman" w:hAnsi="Arial" w:cs="Arial"/>
                <w:bCs/>
                <w:color w:val="000000"/>
                <w:lang w:eastAsia="sl-SI"/>
              </w:rPr>
              <w:t>kN</w:t>
            </w:r>
            <w:proofErr w:type="gramEnd"/>
            <w:r w:rsidRPr="0051303C">
              <w:rPr>
                <w:rFonts w:ascii="Arial" w:eastAsia="Times New Roman" w:hAnsi="Arial" w:cs="Arial"/>
                <w:bCs/>
                <w:color w:val="000000"/>
                <w:lang w:eastAsia="sl-SI"/>
              </w:rPr>
              <w:t>/m</w:t>
            </w:r>
            <w:r w:rsidRPr="0051303C">
              <w:rPr>
                <w:rFonts w:ascii="Arial" w:eastAsia="Times New Roman" w:hAnsi="Arial" w:cs="Arial"/>
                <w:bCs/>
                <w:color w:val="000000"/>
                <w:vertAlign w:val="superscript"/>
                <w:lang w:eastAsia="sl-SI"/>
              </w:rPr>
              <w:t>2</w:t>
            </w:r>
          </w:p>
        </w:tc>
        <w:tc>
          <w:tcPr>
            <w:tcW w:w="755" w:type="dxa"/>
            <w:tcBorders>
              <w:top w:val="single" w:sz="4" w:space="0" w:color="auto"/>
              <w:left w:val="nil"/>
              <w:bottom w:val="single" w:sz="4" w:space="0" w:color="auto"/>
              <w:right w:val="single" w:sz="4" w:space="0" w:color="auto"/>
            </w:tcBorders>
            <w:shd w:val="clear" w:color="auto" w:fill="auto"/>
            <w:vAlign w:val="center"/>
          </w:tcPr>
          <w:p w14:paraId="4F347520" w14:textId="2ED04FD0" w:rsidR="0051303C" w:rsidRPr="0051303C" w:rsidRDefault="0051303C" w:rsidP="00830789">
            <w:pPr>
              <w:jc w:val="center"/>
              <w:rPr>
                <w:rFonts w:ascii="Arial" w:eastAsia="Times New Roman" w:hAnsi="Arial" w:cs="Arial"/>
                <w:bCs/>
                <w:color w:val="000000"/>
                <w:vertAlign w:val="superscript"/>
                <w:lang w:eastAsia="sl-SI"/>
              </w:rPr>
            </w:pPr>
            <w:r>
              <w:rPr>
                <w:rFonts w:ascii="Arial" w:eastAsia="Times New Roman" w:hAnsi="Arial" w:cs="Arial"/>
                <w:bCs/>
                <w:color w:val="000000"/>
                <w:lang w:eastAsia="sl-SI"/>
              </w:rPr>
              <w:t>m</w:t>
            </w:r>
            <w:r>
              <w:rPr>
                <w:rFonts w:ascii="Arial" w:eastAsia="Times New Roman" w:hAnsi="Arial" w:cs="Arial"/>
                <w:bCs/>
                <w:color w:val="000000"/>
                <w:vertAlign w:val="superscript"/>
                <w:lang w:eastAsia="sl-SI"/>
              </w:rPr>
              <w:t>3</w:t>
            </w:r>
          </w:p>
        </w:tc>
        <w:tc>
          <w:tcPr>
            <w:tcW w:w="1552" w:type="dxa"/>
            <w:tcBorders>
              <w:top w:val="single" w:sz="4" w:space="0" w:color="auto"/>
              <w:left w:val="nil"/>
              <w:bottom w:val="single" w:sz="4" w:space="0" w:color="auto"/>
              <w:right w:val="single" w:sz="4" w:space="0" w:color="auto"/>
            </w:tcBorders>
            <w:shd w:val="clear" w:color="auto" w:fill="auto"/>
            <w:vAlign w:val="center"/>
          </w:tcPr>
          <w:p w14:paraId="2A7E29FD" w14:textId="3C07FD3D" w:rsidR="0051303C" w:rsidRDefault="0051303C" w:rsidP="00830789">
            <w:pPr>
              <w:jc w:val="center"/>
              <w:rPr>
                <w:rFonts w:ascii="Arial" w:eastAsia="Times New Roman" w:hAnsi="Arial" w:cs="Arial"/>
                <w:bCs/>
                <w:color w:val="000000"/>
                <w:lang w:eastAsia="sl-SI"/>
              </w:rPr>
            </w:pPr>
            <w:r>
              <w:rPr>
                <w:rFonts w:ascii="Arial" w:eastAsia="Times New Roman" w:hAnsi="Arial" w:cs="Arial"/>
                <w:bCs/>
                <w:color w:val="000000"/>
                <w:lang w:eastAsia="sl-SI"/>
              </w:rPr>
              <w:t>2.2.3</w:t>
            </w:r>
            <w:proofErr w:type="gramStart"/>
            <w:r>
              <w:rPr>
                <w:rFonts w:ascii="Arial" w:eastAsia="Times New Roman" w:hAnsi="Arial" w:cs="Arial"/>
                <w:bCs/>
                <w:color w:val="000000"/>
                <w:lang w:eastAsia="sl-SI"/>
              </w:rPr>
              <w:t>.</w:t>
            </w:r>
            <w:proofErr w:type="gramEnd"/>
            <w:r>
              <w:rPr>
                <w:rFonts w:ascii="Arial" w:eastAsia="Times New Roman" w:hAnsi="Arial" w:cs="Arial"/>
                <w:bCs/>
                <w:color w:val="000000"/>
                <w:lang w:eastAsia="sl-SI"/>
              </w:rPr>
              <w:t>1</w:t>
            </w:r>
          </w:p>
        </w:tc>
      </w:tr>
      <w:tr w:rsidR="0051303C" w14:paraId="7C94CB67" w14:textId="77777777" w:rsidTr="00830789">
        <w:trPr>
          <w:trHeight w:val="82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93A6D32" w14:textId="1841D3AB" w:rsidR="0051303C" w:rsidRDefault="00C67FAA" w:rsidP="00830789">
            <w:pPr>
              <w:jc w:val="center"/>
              <w:rPr>
                <w:rFonts w:ascii="Arial" w:eastAsia="Times New Roman" w:hAnsi="Arial" w:cs="Arial"/>
                <w:bCs/>
                <w:lang w:eastAsia="sl-SI"/>
              </w:rPr>
            </w:pPr>
            <w:r>
              <w:rPr>
                <w:rFonts w:ascii="Arial" w:eastAsia="Times New Roman" w:hAnsi="Arial" w:cs="Arial"/>
                <w:bCs/>
                <w:lang w:eastAsia="sl-SI"/>
              </w:rPr>
              <w:t>7</w:t>
            </w:r>
          </w:p>
        </w:tc>
        <w:tc>
          <w:tcPr>
            <w:tcW w:w="5482" w:type="dxa"/>
            <w:tcBorders>
              <w:top w:val="single" w:sz="4" w:space="0" w:color="auto"/>
              <w:left w:val="nil"/>
              <w:bottom w:val="single" w:sz="4" w:space="0" w:color="auto"/>
              <w:right w:val="single" w:sz="4" w:space="0" w:color="auto"/>
            </w:tcBorders>
            <w:shd w:val="clear" w:color="auto" w:fill="auto"/>
            <w:vAlign w:val="center"/>
          </w:tcPr>
          <w:p w14:paraId="317BF1FA" w14:textId="780BC76D" w:rsidR="0051303C" w:rsidRPr="0051303C" w:rsidRDefault="0051303C" w:rsidP="00830789">
            <w:pPr>
              <w:rPr>
                <w:rFonts w:ascii="Arial" w:eastAsia="Times New Roman" w:hAnsi="Arial" w:cs="Arial"/>
                <w:bCs/>
                <w:color w:val="000000"/>
                <w:lang w:eastAsia="sl-SI"/>
              </w:rPr>
            </w:pPr>
            <w:r w:rsidRPr="0051303C">
              <w:rPr>
                <w:rFonts w:ascii="Arial" w:eastAsia="Times New Roman" w:hAnsi="Arial" w:cs="Arial"/>
                <w:bCs/>
                <w:color w:val="000000"/>
                <w:lang w:eastAsia="sl-SI"/>
              </w:rPr>
              <w:t xml:space="preserve">Izdelava zgornje nosilne plasti </w:t>
            </w:r>
            <w:proofErr w:type="spellStart"/>
            <w:r w:rsidRPr="0051303C">
              <w:rPr>
                <w:rFonts w:ascii="Arial" w:eastAsia="Times New Roman" w:hAnsi="Arial" w:cs="Arial"/>
                <w:bCs/>
                <w:color w:val="000000"/>
                <w:lang w:eastAsia="sl-SI"/>
              </w:rPr>
              <w:t>bituminiziranega</w:t>
            </w:r>
            <w:proofErr w:type="spellEnd"/>
            <w:r w:rsidRPr="0051303C">
              <w:rPr>
                <w:rFonts w:ascii="Arial" w:eastAsia="Times New Roman" w:hAnsi="Arial" w:cs="Arial"/>
                <w:bCs/>
                <w:color w:val="000000"/>
                <w:lang w:eastAsia="sl-SI"/>
              </w:rPr>
              <w:t xml:space="preserve"> drobljenca zrnavosti 0/22S ali 0/32S mm s sestavljenim bitumenskim vezivom v debelini 5 cm (AC 22 </w:t>
            </w:r>
            <w:proofErr w:type="gramStart"/>
            <w:r w:rsidRPr="0051303C">
              <w:rPr>
                <w:rFonts w:ascii="Arial" w:eastAsia="Times New Roman" w:hAnsi="Arial" w:cs="Arial"/>
                <w:bCs/>
                <w:color w:val="000000"/>
                <w:lang w:eastAsia="sl-SI"/>
              </w:rPr>
              <w:t>base</w:t>
            </w:r>
            <w:proofErr w:type="gramEnd"/>
            <w:r w:rsidRPr="0051303C">
              <w:rPr>
                <w:rFonts w:ascii="Arial" w:eastAsia="Times New Roman" w:hAnsi="Arial" w:cs="Arial"/>
                <w:bCs/>
                <w:color w:val="000000"/>
                <w:lang w:eastAsia="sl-SI"/>
              </w:rPr>
              <w:t xml:space="preserve"> B70/100, A4)</w:t>
            </w:r>
          </w:p>
        </w:tc>
        <w:tc>
          <w:tcPr>
            <w:tcW w:w="755" w:type="dxa"/>
            <w:tcBorders>
              <w:top w:val="single" w:sz="4" w:space="0" w:color="auto"/>
              <w:left w:val="nil"/>
              <w:bottom w:val="single" w:sz="4" w:space="0" w:color="auto"/>
              <w:right w:val="single" w:sz="4" w:space="0" w:color="auto"/>
            </w:tcBorders>
            <w:shd w:val="clear" w:color="auto" w:fill="auto"/>
            <w:vAlign w:val="center"/>
          </w:tcPr>
          <w:p w14:paraId="7AFEE35A" w14:textId="5E151991" w:rsidR="0051303C" w:rsidRPr="0051303C" w:rsidRDefault="0051303C" w:rsidP="00830789">
            <w:pPr>
              <w:jc w:val="center"/>
              <w:rPr>
                <w:rFonts w:ascii="Arial" w:eastAsia="Times New Roman" w:hAnsi="Arial" w:cs="Arial"/>
                <w:bCs/>
                <w:color w:val="000000"/>
                <w:vertAlign w:val="superscript"/>
                <w:lang w:eastAsia="sl-SI"/>
              </w:rPr>
            </w:pPr>
            <w:r>
              <w:rPr>
                <w:rFonts w:ascii="Arial" w:eastAsia="Times New Roman" w:hAnsi="Arial" w:cs="Arial"/>
                <w:bCs/>
                <w:color w:val="000000"/>
                <w:lang w:eastAsia="sl-SI"/>
              </w:rPr>
              <w:t>m</w:t>
            </w:r>
            <w:r>
              <w:rPr>
                <w:rFonts w:ascii="Arial" w:eastAsia="Times New Roman" w:hAnsi="Arial" w:cs="Arial"/>
                <w:bCs/>
                <w:color w:val="000000"/>
                <w:vertAlign w:val="superscript"/>
                <w:lang w:eastAsia="sl-SI"/>
              </w:rPr>
              <w:t>2</w:t>
            </w:r>
          </w:p>
        </w:tc>
        <w:tc>
          <w:tcPr>
            <w:tcW w:w="1552" w:type="dxa"/>
            <w:tcBorders>
              <w:top w:val="single" w:sz="4" w:space="0" w:color="auto"/>
              <w:left w:val="nil"/>
              <w:bottom w:val="single" w:sz="4" w:space="0" w:color="auto"/>
              <w:right w:val="single" w:sz="4" w:space="0" w:color="auto"/>
            </w:tcBorders>
            <w:shd w:val="clear" w:color="auto" w:fill="auto"/>
            <w:vAlign w:val="center"/>
          </w:tcPr>
          <w:p w14:paraId="1F64E43D" w14:textId="23EFF3BE" w:rsidR="0051303C" w:rsidRDefault="0051303C" w:rsidP="00830789">
            <w:pPr>
              <w:jc w:val="center"/>
              <w:rPr>
                <w:rFonts w:ascii="Arial" w:eastAsia="Times New Roman" w:hAnsi="Arial" w:cs="Arial"/>
                <w:bCs/>
                <w:color w:val="000000"/>
                <w:lang w:eastAsia="sl-SI"/>
              </w:rPr>
            </w:pPr>
            <w:r>
              <w:rPr>
                <w:rFonts w:ascii="Arial" w:eastAsia="Times New Roman" w:hAnsi="Arial" w:cs="Arial"/>
                <w:bCs/>
                <w:color w:val="000000"/>
                <w:lang w:eastAsia="sl-SI"/>
              </w:rPr>
              <w:t>2.3.1</w:t>
            </w:r>
            <w:proofErr w:type="gramStart"/>
            <w:r>
              <w:rPr>
                <w:rFonts w:ascii="Arial" w:eastAsia="Times New Roman" w:hAnsi="Arial" w:cs="Arial"/>
                <w:bCs/>
                <w:color w:val="000000"/>
                <w:lang w:eastAsia="sl-SI"/>
              </w:rPr>
              <w:t>.</w:t>
            </w:r>
            <w:proofErr w:type="gramEnd"/>
            <w:r>
              <w:rPr>
                <w:rFonts w:ascii="Arial" w:eastAsia="Times New Roman" w:hAnsi="Arial" w:cs="Arial"/>
                <w:bCs/>
                <w:color w:val="000000"/>
                <w:lang w:eastAsia="sl-SI"/>
              </w:rPr>
              <w:t>3.</w:t>
            </w:r>
          </w:p>
        </w:tc>
      </w:tr>
      <w:tr w:rsidR="0051303C" w14:paraId="765F89EC" w14:textId="77777777" w:rsidTr="00830789">
        <w:trPr>
          <w:trHeight w:val="82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78EF0B2" w14:textId="1FD32812" w:rsidR="0051303C" w:rsidRDefault="00C67FAA" w:rsidP="00830789">
            <w:pPr>
              <w:jc w:val="center"/>
              <w:rPr>
                <w:rFonts w:ascii="Arial" w:eastAsia="Times New Roman" w:hAnsi="Arial" w:cs="Arial"/>
                <w:bCs/>
                <w:lang w:eastAsia="sl-SI"/>
              </w:rPr>
            </w:pPr>
            <w:r>
              <w:rPr>
                <w:rFonts w:ascii="Arial" w:eastAsia="Times New Roman" w:hAnsi="Arial" w:cs="Arial"/>
                <w:bCs/>
                <w:lang w:eastAsia="sl-SI"/>
              </w:rPr>
              <w:t>8</w:t>
            </w:r>
          </w:p>
        </w:tc>
        <w:tc>
          <w:tcPr>
            <w:tcW w:w="5482" w:type="dxa"/>
            <w:tcBorders>
              <w:top w:val="single" w:sz="4" w:space="0" w:color="auto"/>
              <w:left w:val="nil"/>
              <w:bottom w:val="single" w:sz="4" w:space="0" w:color="auto"/>
              <w:right w:val="single" w:sz="4" w:space="0" w:color="auto"/>
            </w:tcBorders>
            <w:shd w:val="clear" w:color="auto" w:fill="auto"/>
            <w:vAlign w:val="center"/>
          </w:tcPr>
          <w:p w14:paraId="01B4BBFA" w14:textId="7A059C8F" w:rsidR="0051303C" w:rsidRPr="0051303C" w:rsidRDefault="0051303C" w:rsidP="00830789">
            <w:pPr>
              <w:rPr>
                <w:rFonts w:ascii="Arial" w:eastAsia="Times New Roman" w:hAnsi="Arial" w:cs="Arial"/>
                <w:bCs/>
                <w:color w:val="000000"/>
                <w:lang w:eastAsia="sl-SI"/>
              </w:rPr>
            </w:pPr>
            <w:r>
              <w:rPr>
                <w:rFonts w:ascii="Arial" w:eastAsia="Times New Roman" w:hAnsi="Arial" w:cs="Arial"/>
                <w:bCs/>
                <w:color w:val="000000"/>
                <w:lang w:eastAsia="sl-SI"/>
              </w:rPr>
              <w:t>T</w:t>
            </w:r>
            <w:r w:rsidRPr="0051303C">
              <w:rPr>
                <w:rFonts w:ascii="Arial" w:eastAsia="Times New Roman" w:hAnsi="Arial" w:cs="Arial"/>
                <w:bCs/>
                <w:color w:val="000000"/>
                <w:lang w:eastAsia="sl-SI"/>
              </w:rPr>
              <w:t>lakovanje jarka z lomljencem, debelina 20 cm, stiki zapolnjeni s cementno malto, na podložni plasti cementnega betona, debeli 15 cm</w:t>
            </w:r>
          </w:p>
        </w:tc>
        <w:tc>
          <w:tcPr>
            <w:tcW w:w="755" w:type="dxa"/>
            <w:tcBorders>
              <w:top w:val="single" w:sz="4" w:space="0" w:color="auto"/>
              <w:left w:val="nil"/>
              <w:bottom w:val="single" w:sz="4" w:space="0" w:color="auto"/>
              <w:right w:val="single" w:sz="4" w:space="0" w:color="auto"/>
            </w:tcBorders>
            <w:shd w:val="clear" w:color="auto" w:fill="auto"/>
            <w:vAlign w:val="center"/>
          </w:tcPr>
          <w:p w14:paraId="0D9C1B19" w14:textId="7FB37674" w:rsidR="0051303C" w:rsidRPr="0051303C" w:rsidRDefault="0051303C" w:rsidP="00830789">
            <w:pPr>
              <w:jc w:val="center"/>
              <w:rPr>
                <w:rFonts w:ascii="Arial" w:eastAsia="Times New Roman" w:hAnsi="Arial" w:cs="Arial"/>
                <w:bCs/>
                <w:color w:val="000000"/>
                <w:vertAlign w:val="superscript"/>
                <w:lang w:eastAsia="sl-SI"/>
              </w:rPr>
            </w:pPr>
            <w:r>
              <w:rPr>
                <w:rFonts w:ascii="Arial" w:eastAsia="Times New Roman" w:hAnsi="Arial" w:cs="Arial"/>
                <w:bCs/>
                <w:color w:val="000000"/>
                <w:lang w:eastAsia="sl-SI"/>
              </w:rPr>
              <w:t>m</w:t>
            </w:r>
            <w:r>
              <w:rPr>
                <w:rFonts w:ascii="Arial" w:eastAsia="Times New Roman" w:hAnsi="Arial" w:cs="Arial"/>
                <w:bCs/>
                <w:color w:val="000000"/>
                <w:vertAlign w:val="superscript"/>
                <w:lang w:eastAsia="sl-SI"/>
              </w:rPr>
              <w:t>2</w:t>
            </w:r>
          </w:p>
        </w:tc>
        <w:tc>
          <w:tcPr>
            <w:tcW w:w="1552" w:type="dxa"/>
            <w:tcBorders>
              <w:top w:val="single" w:sz="4" w:space="0" w:color="auto"/>
              <w:left w:val="nil"/>
              <w:bottom w:val="single" w:sz="4" w:space="0" w:color="auto"/>
              <w:right w:val="single" w:sz="4" w:space="0" w:color="auto"/>
            </w:tcBorders>
            <w:shd w:val="clear" w:color="auto" w:fill="auto"/>
            <w:vAlign w:val="center"/>
          </w:tcPr>
          <w:p w14:paraId="38C8472E" w14:textId="5382380C" w:rsidR="0051303C" w:rsidRDefault="0051303C" w:rsidP="00830789">
            <w:pPr>
              <w:jc w:val="center"/>
              <w:rPr>
                <w:rFonts w:ascii="Arial" w:eastAsia="Times New Roman" w:hAnsi="Arial" w:cs="Arial"/>
                <w:bCs/>
                <w:color w:val="000000"/>
                <w:lang w:eastAsia="sl-SI"/>
              </w:rPr>
            </w:pPr>
            <w:r>
              <w:rPr>
                <w:rFonts w:ascii="Arial" w:eastAsia="Times New Roman" w:hAnsi="Arial" w:cs="Arial"/>
                <w:bCs/>
                <w:color w:val="000000"/>
                <w:lang w:eastAsia="sl-SI"/>
              </w:rPr>
              <w:t>2.4.3</w:t>
            </w:r>
            <w:proofErr w:type="gramStart"/>
            <w:r>
              <w:rPr>
                <w:rFonts w:ascii="Arial" w:eastAsia="Times New Roman" w:hAnsi="Arial" w:cs="Arial"/>
                <w:bCs/>
                <w:color w:val="000000"/>
                <w:lang w:eastAsia="sl-SI"/>
              </w:rPr>
              <w:t>.</w:t>
            </w:r>
            <w:proofErr w:type="gramEnd"/>
            <w:r>
              <w:rPr>
                <w:rFonts w:ascii="Arial" w:eastAsia="Times New Roman" w:hAnsi="Arial" w:cs="Arial"/>
                <w:bCs/>
                <w:color w:val="000000"/>
                <w:lang w:eastAsia="sl-SI"/>
              </w:rPr>
              <w:t>10.</w:t>
            </w:r>
          </w:p>
        </w:tc>
      </w:tr>
    </w:tbl>
    <w:p w14:paraId="38E46D26" w14:textId="2E3C2C5D" w:rsidR="00233C8D" w:rsidRDefault="00233C8D" w:rsidP="002A0D90">
      <w:pPr>
        <w:spacing w:line="288" w:lineRule="auto"/>
        <w:rPr>
          <w:rFonts w:ascii="Arial" w:eastAsia="Times New Roman" w:hAnsi="Arial" w:cs="Arial"/>
          <w:bCs/>
          <w:sz w:val="20"/>
          <w:szCs w:val="20"/>
        </w:rPr>
      </w:pPr>
    </w:p>
    <w:p w14:paraId="06D44608" w14:textId="77777777" w:rsidR="00233C8D" w:rsidRPr="00302162" w:rsidRDefault="00233C8D" w:rsidP="00233C8D">
      <w:pPr>
        <w:tabs>
          <w:tab w:val="left" w:pos="567"/>
          <w:tab w:val="left" w:pos="708"/>
        </w:tabs>
        <w:spacing w:line="288" w:lineRule="auto"/>
        <w:rPr>
          <w:rFonts w:ascii="Arial" w:eastAsia="Times New Roman" w:hAnsi="Arial" w:cs="Arial"/>
          <w:sz w:val="20"/>
          <w:szCs w:val="20"/>
        </w:rPr>
      </w:pPr>
      <w:r w:rsidRPr="00302162">
        <w:rPr>
          <w:rFonts w:ascii="Arial" w:eastAsia="Times New Roman" w:hAnsi="Arial" w:cs="Arial"/>
          <w:sz w:val="20"/>
          <w:szCs w:val="20"/>
        </w:rPr>
        <w:lastRenderedPageBreak/>
        <w:t>Z analizami cen na enoto</w:t>
      </w:r>
      <w:r w:rsidRPr="00302162">
        <w:rPr>
          <w:rFonts w:ascii="Arial" w:hAnsi="Arial"/>
          <w:sz w:val="20"/>
        </w:rPr>
        <w:t xml:space="preserve"> </w:t>
      </w:r>
      <w:r w:rsidRPr="00302162">
        <w:rPr>
          <w:rFonts w:ascii="Arial" w:eastAsia="Times New Roman" w:hAnsi="Arial" w:cs="Arial"/>
          <w:sz w:val="20"/>
          <w:szCs w:val="20"/>
        </w:rPr>
        <w:t>mora izbrani izvajalec del izkazovati enake cene po enoti mere postavk, kot so navedene za te postavke v ponudbenem predračunu. Prikaz analize mora biti tako pregleden, da so cene po enoti mere kalkulativnih elementov (material, delo, transportna sredstva, mehanizacija in oprema) iz prilog »C«, »C1«, »D« in »D1«, razvidne in enake, kot so navedene v analizi.</w:t>
      </w:r>
    </w:p>
    <w:p w14:paraId="188F671E" w14:textId="77777777" w:rsidR="00233C8D" w:rsidRPr="00B41FEC" w:rsidRDefault="00233C8D" w:rsidP="00233C8D">
      <w:pPr>
        <w:tabs>
          <w:tab w:val="left" w:pos="567"/>
          <w:tab w:val="left" w:pos="708"/>
        </w:tabs>
        <w:spacing w:line="288" w:lineRule="auto"/>
        <w:rPr>
          <w:rFonts w:ascii="Arial" w:eastAsia="Times New Roman" w:hAnsi="Arial" w:cs="Arial"/>
          <w:sz w:val="20"/>
          <w:szCs w:val="20"/>
        </w:rPr>
      </w:pPr>
      <w:r w:rsidRPr="00302162">
        <w:rPr>
          <w:rFonts w:ascii="Arial" w:eastAsia="Times New Roman" w:hAnsi="Arial" w:cs="Arial"/>
          <w:sz w:val="20"/>
          <w:szCs w:val="20"/>
        </w:rPr>
        <w:t>V primeru, da je bila izbrana skupna ponudba skupine dveh ali več partnerjev, mora izvajalec v tehnološkem elaboratu predložiti tudi prikaz podrobne razdelitve del med posameznimi partnerji in morebitnimi njihovimi podizvajalci tako po vsebini kot po vrednosti.«</w:t>
      </w:r>
    </w:p>
    <w:p w14:paraId="557EB24B" w14:textId="788ABE29" w:rsidR="00233C8D" w:rsidRDefault="00233C8D" w:rsidP="002A0D90">
      <w:pPr>
        <w:spacing w:line="288" w:lineRule="auto"/>
        <w:rPr>
          <w:rFonts w:ascii="Arial" w:eastAsia="Times New Roman" w:hAnsi="Arial" w:cs="Arial"/>
          <w:bCs/>
          <w:sz w:val="20"/>
          <w:szCs w:val="20"/>
        </w:rPr>
      </w:pPr>
    </w:p>
    <w:p w14:paraId="7DAE1FB4" w14:textId="77777777" w:rsidR="00233C8D" w:rsidRPr="00CE700B" w:rsidRDefault="00233C8D" w:rsidP="002A0D90">
      <w:pPr>
        <w:spacing w:line="288" w:lineRule="auto"/>
        <w:rPr>
          <w:rFonts w:ascii="Arial" w:eastAsia="Times New Roman" w:hAnsi="Arial" w:cs="Arial"/>
          <w:bCs/>
          <w:sz w:val="20"/>
          <w:szCs w:val="20"/>
        </w:rPr>
      </w:pPr>
    </w:p>
    <w:p w14:paraId="537FECF7" w14:textId="77777777" w:rsidR="00E23E87" w:rsidRPr="00B41FEC" w:rsidRDefault="00E23E87" w:rsidP="00E23E87">
      <w:pPr>
        <w:pStyle w:val="Naslov8"/>
        <w:keepLines/>
        <w:rPr>
          <w:rFonts w:ascii="Arial" w:hAnsi="Arial" w:cs="Arial"/>
          <w:color w:val="auto"/>
          <w:sz w:val="20"/>
        </w:rPr>
      </w:pPr>
      <w:r w:rsidRPr="00B41FEC">
        <w:rPr>
          <w:rFonts w:ascii="Arial" w:hAnsi="Arial" w:cs="Arial"/>
          <w:color w:val="auto"/>
          <w:sz w:val="20"/>
        </w:rPr>
        <w:t>Člen 10 – Prevzem s strani naročnika</w:t>
      </w:r>
    </w:p>
    <w:p w14:paraId="6DB297C5" w14:textId="77777777" w:rsidR="00E23E87" w:rsidRPr="00B41FEC" w:rsidRDefault="00E23E87" w:rsidP="00E23E87">
      <w:pPr>
        <w:keepNext/>
        <w:rPr>
          <w:rFonts w:ascii="Arial" w:hAnsi="Arial" w:cs="Arial"/>
          <w:b/>
          <w:bCs/>
          <w:sz w:val="20"/>
          <w:szCs w:val="20"/>
        </w:rPr>
      </w:pPr>
    </w:p>
    <w:p w14:paraId="5F5D5FE5" w14:textId="77777777" w:rsidR="00CA4EA5" w:rsidRPr="005D7112" w:rsidRDefault="00CA4EA5" w:rsidP="00CA4EA5">
      <w:pPr>
        <w:spacing w:line="288" w:lineRule="auto"/>
        <w:rPr>
          <w:rFonts w:ascii="Arial" w:eastAsia="Times New Roman" w:hAnsi="Arial" w:cs="Arial"/>
          <w:b/>
          <w:bCs/>
          <w:sz w:val="20"/>
          <w:szCs w:val="20"/>
        </w:rPr>
      </w:pPr>
      <w:r w:rsidRPr="005D7112">
        <w:rPr>
          <w:rFonts w:ascii="Arial" w:eastAsia="Times New Roman" w:hAnsi="Arial" w:cs="Arial"/>
          <w:b/>
          <w:bCs/>
          <w:sz w:val="20"/>
          <w:szCs w:val="20"/>
        </w:rPr>
        <w:t>10.2         Prevzem delov del</w:t>
      </w:r>
    </w:p>
    <w:p w14:paraId="1C34CC9B" w14:textId="77777777" w:rsidR="00CA4EA5" w:rsidRPr="005D7112" w:rsidRDefault="00CA4EA5" w:rsidP="00CA4EA5">
      <w:pPr>
        <w:spacing w:line="288" w:lineRule="auto"/>
        <w:rPr>
          <w:rFonts w:ascii="Arial" w:eastAsia="Times New Roman" w:hAnsi="Arial" w:cs="Arial"/>
          <w:bCs/>
          <w:sz w:val="20"/>
          <w:szCs w:val="20"/>
        </w:rPr>
      </w:pPr>
    </w:p>
    <w:p w14:paraId="309A05D0" w14:textId="77777777" w:rsidR="00CA4EA5" w:rsidRPr="005D7112" w:rsidRDefault="00CA4EA5" w:rsidP="00CA4EA5">
      <w:pPr>
        <w:spacing w:line="288" w:lineRule="auto"/>
        <w:rPr>
          <w:rFonts w:ascii="Arial" w:eastAsia="Times New Roman" w:hAnsi="Arial" w:cs="Arial"/>
          <w:bCs/>
          <w:sz w:val="20"/>
          <w:szCs w:val="20"/>
        </w:rPr>
      </w:pPr>
      <w:proofErr w:type="spellStart"/>
      <w:r w:rsidRPr="005D7112">
        <w:rPr>
          <w:rFonts w:ascii="Arial" w:eastAsia="Times New Roman" w:hAnsi="Arial" w:cs="Arial"/>
          <w:bCs/>
          <w:sz w:val="20"/>
          <w:szCs w:val="20"/>
        </w:rPr>
        <w:t>Podčlenu</w:t>
      </w:r>
      <w:proofErr w:type="spellEnd"/>
      <w:r w:rsidRPr="005D7112">
        <w:rPr>
          <w:rFonts w:ascii="Arial" w:eastAsia="Times New Roman" w:hAnsi="Arial" w:cs="Arial"/>
          <w:bCs/>
          <w:sz w:val="20"/>
          <w:szCs w:val="20"/>
        </w:rPr>
        <w:t xml:space="preserve"> 10.2 se za drugim odstavkom doda tretji odstavek, ki glasi:</w:t>
      </w:r>
    </w:p>
    <w:p w14:paraId="1FDDDC8C" w14:textId="77777777" w:rsidR="00CA4EA5" w:rsidRPr="005D7112" w:rsidRDefault="00CA4EA5" w:rsidP="00CA4EA5">
      <w:pPr>
        <w:spacing w:line="288" w:lineRule="auto"/>
        <w:rPr>
          <w:rFonts w:ascii="Arial" w:eastAsia="Times New Roman" w:hAnsi="Arial" w:cs="Arial"/>
          <w:bCs/>
          <w:sz w:val="20"/>
          <w:szCs w:val="20"/>
        </w:rPr>
      </w:pPr>
    </w:p>
    <w:p w14:paraId="1D62B47D" w14:textId="2AB1D5FA" w:rsidR="00CA4EA5" w:rsidRPr="005D7112" w:rsidRDefault="006E0CE9" w:rsidP="00CA4EA5">
      <w:pPr>
        <w:keepNext/>
        <w:keepLines/>
        <w:spacing w:after="120" w:line="288" w:lineRule="auto"/>
        <w:jc w:val="left"/>
        <w:rPr>
          <w:rFonts w:ascii="Arial" w:eastAsia="Times New Roman" w:hAnsi="Arial" w:cs="Arial"/>
          <w:sz w:val="20"/>
          <w:szCs w:val="20"/>
        </w:rPr>
      </w:pPr>
      <w:r>
        <w:rPr>
          <w:rFonts w:ascii="Arial" w:eastAsia="Times New Roman" w:hAnsi="Arial" w:cs="Arial"/>
          <w:sz w:val="20"/>
          <w:szCs w:val="20"/>
        </w:rPr>
        <w:t>»</w:t>
      </w:r>
      <w:r w:rsidR="00CA4EA5" w:rsidRPr="005D7112">
        <w:rPr>
          <w:rFonts w:ascii="Arial" w:eastAsia="Times New Roman" w:hAnsi="Arial" w:cs="Arial"/>
          <w:sz w:val="20"/>
          <w:szCs w:val="20"/>
        </w:rPr>
        <w:t xml:space="preserve">Pri Delih kot so rekonstrukcije, obnove, modernizacije in podobno, kjer se dela vršijo pod prometom, določila tretjega odstavka tega </w:t>
      </w:r>
      <w:proofErr w:type="spellStart"/>
      <w:r w:rsidR="00CA4EA5" w:rsidRPr="005D7112">
        <w:rPr>
          <w:rFonts w:ascii="Arial" w:eastAsia="Times New Roman" w:hAnsi="Arial" w:cs="Arial"/>
          <w:sz w:val="20"/>
          <w:szCs w:val="20"/>
        </w:rPr>
        <w:t>podčlena</w:t>
      </w:r>
      <w:proofErr w:type="spellEnd"/>
      <w:r w:rsidR="00CA4EA5" w:rsidRPr="005D7112">
        <w:rPr>
          <w:rFonts w:ascii="Arial" w:eastAsia="Times New Roman" w:hAnsi="Arial" w:cs="Arial"/>
          <w:sz w:val="20"/>
          <w:szCs w:val="20"/>
        </w:rPr>
        <w:t xml:space="preserve"> ne veljajo in se, ko so dela dokončana, izda potrdilo o prevzemu del«</w:t>
      </w:r>
    </w:p>
    <w:p w14:paraId="6EB2D9C7" w14:textId="77777777" w:rsidR="00CA4EA5" w:rsidRPr="005D7112" w:rsidRDefault="00CA4EA5" w:rsidP="00CA4EA5">
      <w:pPr>
        <w:keepNext/>
        <w:keepLines/>
        <w:spacing w:after="120" w:line="288" w:lineRule="auto"/>
        <w:jc w:val="left"/>
        <w:rPr>
          <w:rFonts w:ascii="Arial" w:eastAsia="Times New Roman" w:hAnsi="Arial" w:cs="Arial"/>
          <w:sz w:val="20"/>
          <w:szCs w:val="20"/>
        </w:rPr>
      </w:pPr>
      <w:r w:rsidRPr="005D7112">
        <w:rPr>
          <w:rFonts w:ascii="Arial" w:eastAsia="Times New Roman" w:hAnsi="Arial" w:cs="Arial"/>
          <w:sz w:val="20"/>
          <w:szCs w:val="20"/>
        </w:rPr>
        <w:t>Nadaljnji odstavki se ustrezno preštevilčijo.</w:t>
      </w:r>
    </w:p>
    <w:p w14:paraId="0FE5F138" w14:textId="2DE4D870" w:rsidR="00D82C2F" w:rsidRPr="0021509A" w:rsidRDefault="00D82C2F" w:rsidP="002A0D90">
      <w:pPr>
        <w:spacing w:line="288" w:lineRule="auto"/>
        <w:rPr>
          <w:rFonts w:ascii="Arial" w:eastAsia="Times New Roman" w:hAnsi="Arial" w:cs="Arial"/>
          <w:b/>
          <w:sz w:val="20"/>
          <w:szCs w:val="20"/>
        </w:rPr>
      </w:pPr>
    </w:p>
    <w:p w14:paraId="35941DF8" w14:textId="7777777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Člen 12 – Merjenje in ocena</w:t>
      </w:r>
    </w:p>
    <w:p w14:paraId="0E4E87B1" w14:textId="77777777" w:rsidR="00EF26B6" w:rsidRPr="00CA4EA5" w:rsidRDefault="00EF26B6" w:rsidP="002A0D90">
      <w:pPr>
        <w:spacing w:line="288" w:lineRule="auto"/>
        <w:rPr>
          <w:rFonts w:ascii="Arial" w:eastAsia="Times New Roman" w:hAnsi="Arial" w:cs="Arial"/>
          <w:b/>
          <w:sz w:val="20"/>
          <w:szCs w:val="20"/>
        </w:rPr>
      </w:pPr>
    </w:p>
    <w:p w14:paraId="75B8478C" w14:textId="1E97303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12.1</w:t>
      </w:r>
      <w:r w:rsidRPr="00CA4EA5">
        <w:rPr>
          <w:rFonts w:ascii="Arial" w:eastAsia="Times New Roman" w:hAnsi="Arial" w:cs="Arial"/>
          <w:b/>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7B9FE574"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xml:space="preserve">, 61/17)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Inženir (nadzornik) skladno s pogodbo preverja izmere količin, vnose podatkov in izračune količin ter potrjuje izmere izvedenih količin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v obračunske liste knjige obračunskih izmer. Če inženir (nadzornik) ugotovi nepravilnosti ali netočnosti,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 xml:space="preserve">Črta se točka (a) v drugem odstavku </w:t>
      </w:r>
      <w:proofErr w:type="spellStart"/>
      <w:r w:rsidRPr="00B41FEC">
        <w:rPr>
          <w:rFonts w:ascii="Arial" w:eastAsia="Times New Roman" w:hAnsi="Arial" w:cs="Arial"/>
          <w:sz w:val="20"/>
          <w:szCs w:val="20"/>
        </w:rPr>
        <w:t>podčlena</w:t>
      </w:r>
      <w:proofErr w:type="spellEnd"/>
      <w:r w:rsidRPr="00B41FEC">
        <w:rPr>
          <w:rFonts w:ascii="Arial" w:eastAsia="Times New Roman" w:hAnsi="Arial" w:cs="Arial"/>
          <w:sz w:val="20"/>
          <w:szCs w:val="20"/>
        </w:rPr>
        <w:t xml:space="preserve">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Tretji odstavek se spremeni tako, da glasi:</w:t>
      </w:r>
    </w:p>
    <w:p w14:paraId="6C93713B" w14:textId="77777777" w:rsidR="00F746FA" w:rsidRPr="00B41FEC" w:rsidRDefault="00F746FA" w:rsidP="00F746FA">
      <w:pPr>
        <w:rPr>
          <w:rFonts w:ascii="Arial" w:hAnsi="Arial" w:cs="Arial"/>
          <w:bCs/>
          <w:sz w:val="20"/>
          <w:szCs w:val="20"/>
        </w:rPr>
      </w:pPr>
    </w:p>
    <w:p w14:paraId="7BECD2DD" w14:textId="77777777" w:rsidR="00233C8D" w:rsidRDefault="00233C8D" w:rsidP="00233C8D">
      <w:pPr>
        <w:spacing w:line="288" w:lineRule="auto"/>
        <w:rPr>
          <w:rFonts w:ascii="Arial" w:eastAsia="Times New Roman" w:hAnsi="Arial" w:cs="Arial"/>
          <w:sz w:val="20"/>
          <w:szCs w:val="20"/>
        </w:rPr>
      </w:pPr>
      <w:r w:rsidRPr="00B41FEC">
        <w:rPr>
          <w:rFonts w:ascii="Arial" w:eastAsia="Times New Roman" w:hAnsi="Arial" w:cs="Arial"/>
          <w:sz w:val="20"/>
          <w:szCs w:val="20"/>
        </w:rPr>
        <w:t>»Vsak nova tarifa ali cena se izračuna na podlagi ustreznih tarif ali cen v pogodbi z ustreznimi prilagoditvami. Izvajalec mora na zahtevo Inženirja predložiti analizo pogodbene cene, na podlagi katere se z ustreznimi prilagoditvami in upoštevanjem pogodbenih kalkulativnih elementov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 Cene kalkulativnih elementov morajo biti enake kot tiste</w:t>
      </w:r>
      <w:proofErr w:type="gramStart"/>
      <w:r w:rsidRPr="00B41FEC">
        <w:rPr>
          <w:rFonts w:ascii="Arial" w:eastAsia="Times New Roman" w:hAnsi="Arial" w:cs="Arial"/>
          <w:sz w:val="20"/>
          <w:szCs w:val="20"/>
        </w:rPr>
        <w:t xml:space="preserve"> s</w:t>
      </w:r>
      <w:proofErr w:type="gramEnd"/>
      <w:r w:rsidRPr="00B41FEC">
        <w:rPr>
          <w:rFonts w:ascii="Arial" w:eastAsia="Times New Roman" w:hAnsi="Arial" w:cs="Arial"/>
          <w:sz w:val="20"/>
          <w:szCs w:val="20"/>
        </w:rPr>
        <w:t xml:space="preserve"> katerimi so izračunane pogodbene cene (Priloga »C«, »C1«, »D« in »D1«). Če tarif kalkulativnih elementov ni, izvajalec višino le teh dokaže s ceniki ali drugimi dokazljivimi podatki«. </w:t>
      </w:r>
    </w:p>
    <w:p w14:paraId="377AF6D3"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66D49D61" w:rsidR="00252928" w:rsidRPr="00CE700B" w:rsidRDefault="00252928"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 tako da glasi:</w:t>
      </w:r>
    </w:p>
    <w:p w14:paraId="37A9E429" w14:textId="5BA96122" w:rsidR="00BB638D" w:rsidRPr="00B41FEC" w:rsidRDefault="00BB638D" w:rsidP="00F746FA">
      <w:pPr>
        <w:keepNext/>
        <w:keepLines/>
        <w:spacing w:after="120"/>
        <w:rPr>
          <w:rFonts w:ascii="Arial" w:hAnsi="Arial" w:cs="Arial"/>
          <w:bCs/>
          <w:sz w:val="20"/>
          <w:szCs w:val="20"/>
        </w:rPr>
      </w:pPr>
      <w:r>
        <w:rPr>
          <w:rFonts w:ascii="Arial" w:hAnsi="Arial" w:cs="Arial"/>
          <w:bCs/>
          <w:sz w:val="20"/>
          <w:szCs w:val="20"/>
        </w:rPr>
        <w:t>»</w:t>
      </w:r>
    </w:p>
    <w:p w14:paraId="5EE54C86" w14:textId="7BD13385" w:rsidR="00F746FA" w:rsidRPr="002353C2" w:rsidRDefault="00F746FA" w:rsidP="00606D5B">
      <w:pPr>
        <w:pStyle w:val="Odstavekseznama"/>
        <w:keepNext/>
        <w:keepLines/>
        <w:numPr>
          <w:ilvl w:val="0"/>
          <w:numId w:val="16"/>
        </w:numPr>
        <w:spacing w:after="120"/>
        <w:rPr>
          <w:rFonts w:ascii="Arial" w:hAnsi="Arial" w:cs="Arial"/>
          <w:bCs/>
          <w:sz w:val="20"/>
          <w:szCs w:val="20"/>
        </w:rPr>
      </w:pPr>
      <w:r w:rsidRPr="002353C2">
        <w:rPr>
          <w:rFonts w:ascii="Arial" w:hAnsi="Arial" w:cs="Arial"/>
          <w:bCs/>
          <w:sz w:val="20"/>
          <w:szCs w:val="20"/>
        </w:rPr>
        <w:t xml:space="preserve">vrednostno oceno spremembe. Vrednostna ocena mora biti izdelana na osnovi analize cene z upoštevanjem kalkulativnih elementov </w:t>
      </w:r>
      <w:r w:rsidR="00711A3D">
        <w:rPr>
          <w:rFonts w:ascii="Arial" w:hAnsi="Arial" w:cs="Arial"/>
          <w:bCs/>
          <w:sz w:val="20"/>
          <w:szCs w:val="20"/>
        </w:rPr>
        <w:t>oz.</w:t>
      </w:r>
      <w:r w:rsidRPr="002353C2">
        <w:rPr>
          <w:rFonts w:ascii="Arial" w:hAnsi="Arial" w:cs="Arial"/>
          <w:bCs/>
          <w:sz w:val="20"/>
          <w:szCs w:val="20"/>
        </w:rPr>
        <w:t xml:space="preserve"> na osnovi dokazljivih cenikov ali drugih dokazljivih podatkov, ki utemeljujejo vrednostno oceno spremembe.</w:t>
      </w:r>
      <w:r w:rsidR="00BB638D" w:rsidRPr="002353C2">
        <w:rPr>
          <w:rFonts w:ascii="Arial" w:hAnsi="Arial" w:cs="Arial"/>
          <w:bCs/>
          <w:sz w:val="20"/>
          <w:szCs w:val="20"/>
        </w:rPr>
        <w:t>«</w:t>
      </w:r>
    </w:p>
    <w:p w14:paraId="1DB59F93" w14:textId="77777777" w:rsidR="00F746FA" w:rsidRPr="00706C3E" w:rsidRDefault="00F746FA" w:rsidP="00F746FA">
      <w:pPr>
        <w:keepNext/>
        <w:keepLines/>
        <w:spacing w:after="120"/>
        <w:rPr>
          <w:rFonts w:ascii="Arial" w:hAnsi="Arial" w:cs="Arial"/>
          <w:bCs/>
          <w:sz w:val="20"/>
          <w:szCs w:val="20"/>
          <w:highlight w:val="yellow"/>
        </w:rPr>
      </w:pPr>
    </w:p>
    <w:p w14:paraId="5BB79DA5" w14:textId="77777777" w:rsidR="00F746FA" w:rsidRPr="002353C2" w:rsidRDefault="00F746FA" w:rsidP="00F746FA">
      <w:pPr>
        <w:keepNext/>
        <w:keepLines/>
        <w:spacing w:after="120"/>
        <w:rPr>
          <w:rFonts w:ascii="Arial" w:hAnsi="Arial" w:cs="Arial"/>
          <w:bCs/>
          <w:sz w:val="20"/>
          <w:szCs w:val="20"/>
        </w:rPr>
      </w:pPr>
      <w:r w:rsidRPr="002353C2">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sidRPr="002353C2">
        <w:rPr>
          <w:rFonts w:ascii="Arial" w:hAnsi="Arial" w:cs="Arial"/>
          <w:bCs/>
          <w:sz w:val="20"/>
          <w:szCs w:val="20"/>
        </w:rPr>
        <w:t>»</w:t>
      </w:r>
      <w:r w:rsidR="00F746FA" w:rsidRPr="002353C2">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sidRPr="002353C2">
        <w:rPr>
          <w:rFonts w:ascii="Arial" w:hAnsi="Arial" w:cs="Arial"/>
          <w:bCs/>
          <w:sz w:val="20"/>
          <w:szCs w:val="20"/>
        </w:rPr>
        <w:t>«</w:t>
      </w:r>
      <w:r w:rsidR="00F746FA" w:rsidRPr="00B41FEC">
        <w:rPr>
          <w:rFonts w:ascii="Arial" w:hAnsi="Arial" w:cs="Arial"/>
          <w:bCs/>
          <w:sz w:val="20"/>
          <w:szCs w:val="20"/>
        </w:rPr>
        <w:t xml:space="preserve"> </w:t>
      </w:r>
    </w:p>
    <w:p w14:paraId="59AC9ACE" w14:textId="77777777" w:rsidR="00D40375" w:rsidRPr="007E61C2" w:rsidRDefault="00D40375" w:rsidP="00D40375">
      <w:pPr>
        <w:keepNext/>
        <w:tabs>
          <w:tab w:val="left" w:pos="540"/>
        </w:tabs>
        <w:spacing w:before="120"/>
        <w:outlineLvl w:val="0"/>
        <w:rPr>
          <w:rFonts w:ascii="Arial" w:hAnsi="Arial" w:cs="Arial"/>
        </w:rPr>
      </w:pPr>
    </w:p>
    <w:p w14:paraId="4DBBA9B3" w14:textId="262B5124" w:rsidR="00D40375" w:rsidRPr="007E61C2" w:rsidRDefault="00D40375" w:rsidP="00D40375">
      <w:pPr>
        <w:keepNext/>
        <w:keepLines/>
        <w:spacing w:after="120"/>
        <w:rPr>
          <w:rFonts w:ascii="Arial" w:eastAsia="Times New Roman" w:hAnsi="Arial" w:cs="Arial"/>
          <w:b/>
          <w:sz w:val="20"/>
          <w:szCs w:val="20"/>
        </w:rPr>
      </w:pPr>
      <w:r w:rsidRPr="007E61C2">
        <w:rPr>
          <w:rFonts w:ascii="Arial" w:hAnsi="Arial" w:cs="Arial"/>
          <w:b/>
          <w:sz w:val="20"/>
          <w:szCs w:val="20"/>
        </w:rPr>
        <w:t>13.5 – Začasni zneski</w:t>
      </w:r>
    </w:p>
    <w:p w14:paraId="336A2234" w14:textId="77777777" w:rsidR="00D40375" w:rsidRPr="007E61C2" w:rsidRDefault="00D40375" w:rsidP="00D40375">
      <w:pPr>
        <w:ind w:left="360"/>
        <w:rPr>
          <w:rFonts w:ascii="Arial" w:hAnsi="Arial" w:cs="Arial"/>
          <w:sz w:val="20"/>
          <w:szCs w:val="20"/>
        </w:rPr>
      </w:pPr>
      <w:r w:rsidRPr="007E61C2">
        <w:rPr>
          <w:rFonts w:ascii="Arial" w:hAnsi="Arial" w:cs="Arial"/>
          <w:sz w:val="20"/>
          <w:szCs w:val="20"/>
        </w:rPr>
        <w:t>Za zadnjim odstavkom se doda nov odstavek, ki se glasi:</w:t>
      </w:r>
    </w:p>
    <w:p w14:paraId="09AEE722" w14:textId="77777777" w:rsidR="00D40375" w:rsidRPr="007E61C2" w:rsidRDefault="00D40375" w:rsidP="00D40375">
      <w:pPr>
        <w:ind w:left="360"/>
        <w:rPr>
          <w:rFonts w:ascii="Arial" w:hAnsi="Arial" w:cs="Arial"/>
          <w:sz w:val="20"/>
          <w:szCs w:val="20"/>
        </w:rPr>
      </w:pPr>
    </w:p>
    <w:p w14:paraId="15E5A659" w14:textId="77777777" w:rsidR="00D40375" w:rsidRPr="00FA714E" w:rsidRDefault="00D40375" w:rsidP="00D40375">
      <w:pPr>
        <w:ind w:left="360"/>
        <w:rPr>
          <w:rFonts w:ascii="Arial" w:hAnsi="Arial" w:cs="Arial"/>
          <w:sz w:val="20"/>
          <w:szCs w:val="20"/>
        </w:rPr>
      </w:pPr>
      <w:r w:rsidRPr="007E61C2">
        <w:rPr>
          <w:rFonts w:ascii="Arial" w:hAnsi="Arial" w:cs="Arial"/>
          <w:sz w:val="20"/>
          <w:szCs w:val="20"/>
        </w:rPr>
        <w:t xml:space="preserve">»Višina manipulativnih stroškov v primeru, da izvajalec izvedbo dodatnih ali nepredvidenih del odda v </w:t>
      </w:r>
      <w:proofErr w:type="spellStart"/>
      <w:r w:rsidRPr="007E61C2">
        <w:rPr>
          <w:rFonts w:ascii="Arial" w:hAnsi="Arial" w:cs="Arial"/>
          <w:sz w:val="20"/>
          <w:szCs w:val="20"/>
        </w:rPr>
        <w:t>podizvajanje</w:t>
      </w:r>
      <w:proofErr w:type="spellEnd"/>
      <w:r w:rsidRPr="007E61C2">
        <w:rPr>
          <w:rFonts w:ascii="Arial" w:hAnsi="Arial" w:cs="Arial"/>
          <w:sz w:val="20"/>
          <w:szCs w:val="20"/>
        </w:rPr>
        <w:t>, lahko znaša največ 5 % od vrednosti podizvajalskih del.«</w:t>
      </w:r>
      <w:r w:rsidRPr="007E61C2">
        <w:rPr>
          <w:rFonts w:ascii="Arial" w:hAnsi="Arial" w:cs="Arial"/>
        </w:rPr>
        <w:t>«</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9F6D00" w:rsidRDefault="00EF26B6" w:rsidP="00252928">
      <w:pPr>
        <w:spacing w:after="120" w:line="288" w:lineRule="auto"/>
        <w:rPr>
          <w:rFonts w:ascii="Arial" w:eastAsia="Times New Roman" w:hAnsi="Arial" w:cs="Arial"/>
          <w:b/>
          <w:sz w:val="20"/>
          <w:szCs w:val="20"/>
        </w:rPr>
      </w:pPr>
      <w:r w:rsidRPr="009F6D00">
        <w:rPr>
          <w:rFonts w:ascii="Arial" w:eastAsia="Times New Roman" w:hAnsi="Arial" w:cs="Arial"/>
          <w:b/>
          <w:sz w:val="20"/>
          <w:szCs w:val="20"/>
        </w:rPr>
        <w:t>13.8        Prilagoditve zaradi spremembe stroškov</w:t>
      </w:r>
    </w:p>
    <w:p w14:paraId="35141324" w14:textId="06DEFD57" w:rsidR="00EF26B6" w:rsidRPr="009F6D00" w:rsidRDefault="00BB638D" w:rsidP="002A0D90">
      <w:pPr>
        <w:spacing w:after="120" w:line="288" w:lineRule="auto"/>
        <w:rPr>
          <w:rFonts w:ascii="Arial" w:eastAsia="Times New Roman" w:hAnsi="Arial" w:cs="Arial"/>
          <w:bCs/>
          <w:sz w:val="20"/>
          <w:szCs w:val="20"/>
        </w:rPr>
      </w:pPr>
      <w:proofErr w:type="spellStart"/>
      <w:r w:rsidRPr="009F6D00">
        <w:rPr>
          <w:rFonts w:ascii="Arial" w:eastAsia="Times New Roman" w:hAnsi="Arial" w:cs="Arial"/>
          <w:bCs/>
          <w:sz w:val="20"/>
          <w:szCs w:val="20"/>
        </w:rPr>
        <w:t>Podčlen</w:t>
      </w:r>
      <w:proofErr w:type="spellEnd"/>
      <w:r w:rsidR="00EF26B6" w:rsidRPr="009F6D00">
        <w:rPr>
          <w:rFonts w:ascii="Arial" w:eastAsia="Times New Roman" w:hAnsi="Arial" w:cs="Arial"/>
          <w:bCs/>
          <w:sz w:val="20"/>
          <w:szCs w:val="20"/>
        </w:rPr>
        <w:t xml:space="preserve"> 13.8 se spremeni, tako da </w:t>
      </w:r>
      <w:r w:rsidRPr="009F6D00">
        <w:rPr>
          <w:rFonts w:ascii="Arial" w:eastAsia="Times New Roman" w:hAnsi="Arial" w:cs="Arial"/>
          <w:bCs/>
          <w:sz w:val="20"/>
          <w:szCs w:val="20"/>
        </w:rPr>
        <w:t xml:space="preserve">spremenjen </w:t>
      </w:r>
      <w:r w:rsidR="00EF26B6" w:rsidRPr="009F6D00">
        <w:rPr>
          <w:rFonts w:ascii="Arial" w:eastAsia="Times New Roman" w:hAnsi="Arial" w:cs="Arial"/>
          <w:bCs/>
          <w:sz w:val="20"/>
          <w:szCs w:val="20"/>
        </w:rPr>
        <w:t>glasi:</w:t>
      </w:r>
    </w:p>
    <w:p w14:paraId="0EED40C5" w14:textId="61210AA4" w:rsidR="006712D6" w:rsidRPr="009F6D00" w:rsidRDefault="006712D6" w:rsidP="006712D6">
      <w:pPr>
        <w:rPr>
          <w:rFonts w:ascii="Arial" w:eastAsia="Arial" w:hAnsi="Arial" w:cs="Arial"/>
          <w:color w:val="000000"/>
          <w:sz w:val="20"/>
          <w:lang w:eastAsia="sl-SI"/>
        </w:rPr>
      </w:pPr>
      <w:r w:rsidRPr="009F6D00">
        <w:rPr>
          <w:rFonts w:ascii="Arial" w:eastAsia="Arial" w:hAnsi="Arial" w:cs="Arial"/>
          <w:color w:val="000000"/>
          <w:sz w:val="20"/>
          <w:lang w:eastAsia="sl-SI"/>
        </w:rPr>
        <w:t>»Naročnik bo izvajalcu priznal valorizacijo cen z upoštevanjem indeksa, izračunanega kot povprečno vrednost indeksa za »</w:t>
      </w:r>
      <w:r w:rsidR="002979EC">
        <w:rPr>
          <w:rFonts w:ascii="Arial" w:eastAsia="Arial" w:hAnsi="Arial" w:cs="Arial"/>
          <w:color w:val="000000"/>
          <w:sz w:val="20"/>
          <w:lang w:eastAsia="sl-SI"/>
        </w:rPr>
        <w:t>preostala nizka gradnja</w:t>
      </w:r>
      <w:r w:rsidRPr="009F6D00">
        <w:rPr>
          <w:rFonts w:ascii="Arial" w:eastAsia="Arial" w:hAnsi="Arial" w:cs="Arial"/>
          <w:color w:val="000000"/>
          <w:sz w:val="20"/>
          <w:lang w:eastAsia="sl-SI"/>
        </w:rPr>
        <w:t xml:space="preserve"> (št. </w:t>
      </w:r>
      <w:r w:rsidR="002979EC">
        <w:rPr>
          <w:rFonts w:ascii="Arial" w:eastAsia="Arial" w:hAnsi="Arial" w:cs="Arial"/>
          <w:color w:val="000000"/>
          <w:sz w:val="20"/>
          <w:lang w:eastAsia="sl-SI"/>
        </w:rPr>
        <w:t>6</w:t>
      </w:r>
      <w:r w:rsidRPr="009F6D00">
        <w:rPr>
          <w:rFonts w:ascii="Arial" w:eastAsia="Arial" w:hAnsi="Arial" w:cs="Arial"/>
          <w:color w:val="000000"/>
          <w:sz w:val="20"/>
          <w:lang w:eastAsia="sl-SI"/>
        </w:rPr>
        <w:t>)«, ki ga objavlja gospodarska zbornica Slovenije, zbornica gradbeništva in industrije gradbenega materiala (</w:t>
      </w:r>
      <w:proofErr w:type="gramStart"/>
      <w:r w:rsidRPr="009F6D00">
        <w:rPr>
          <w:rFonts w:ascii="Arial" w:eastAsia="Arial" w:hAnsi="Arial" w:cs="Arial"/>
          <w:color w:val="000000"/>
          <w:sz w:val="20"/>
          <w:lang w:eastAsia="sl-SI"/>
        </w:rPr>
        <w:t>GZ ZGIGM</w:t>
      </w:r>
      <w:proofErr w:type="gramEnd"/>
      <w:r w:rsidRPr="009F6D00">
        <w:rPr>
          <w:rFonts w:ascii="Arial" w:eastAsia="Arial" w:hAnsi="Arial" w:cs="Arial"/>
          <w:color w:val="000000"/>
          <w:sz w:val="20"/>
          <w:lang w:eastAsia="sl-SI"/>
        </w:rPr>
        <w:t xml:space="preserve">) ter indeksa cen življenjskih potrebščin, ki ga objavlja statistični urad RS. </w:t>
      </w:r>
    </w:p>
    <w:p w14:paraId="3EDA8E2C" w14:textId="00974A27" w:rsidR="006712D6" w:rsidRPr="009F6D00" w:rsidRDefault="006712D6" w:rsidP="006712D6">
      <w:pPr>
        <w:rPr>
          <w:rFonts w:ascii="Arial" w:eastAsia="Arial" w:hAnsi="Arial" w:cs="Arial"/>
          <w:color w:val="000000"/>
          <w:sz w:val="20"/>
          <w:lang w:eastAsia="sl-SI"/>
        </w:rPr>
      </w:pPr>
    </w:p>
    <w:p w14:paraId="4704603B" w14:textId="77777777" w:rsidR="006712D6" w:rsidRPr="009F6D00" w:rsidRDefault="006712D6" w:rsidP="006712D6">
      <w:pPr>
        <w:rPr>
          <w:rFonts w:ascii="Arial" w:eastAsia="Arial" w:hAnsi="Arial" w:cs="Arial"/>
          <w:color w:val="000000"/>
          <w:sz w:val="20"/>
          <w:lang w:eastAsia="sl-SI"/>
        </w:rPr>
      </w:pPr>
    </w:p>
    <w:p w14:paraId="618D0832" w14:textId="77777777" w:rsidR="006712D6" w:rsidRPr="009F6D00" w:rsidRDefault="006712D6" w:rsidP="006712D6">
      <w:pPr>
        <w:rPr>
          <w:rFonts w:ascii="Arial" w:eastAsia="Arial" w:hAnsi="Arial" w:cs="Arial"/>
          <w:color w:val="000000"/>
          <w:sz w:val="20"/>
          <w:lang w:eastAsia="sl-SI"/>
        </w:rPr>
      </w:pPr>
      <w:r w:rsidRPr="009F6D00">
        <w:rPr>
          <w:rFonts w:ascii="Arial" w:eastAsia="Arial" w:hAnsi="Arial" w:cs="Arial"/>
          <w:color w:val="000000"/>
          <w:sz w:val="20"/>
          <w:lang w:eastAsia="sl-SI"/>
        </w:rPr>
        <w:t xml:space="preserve">Indeks se izračuna kot verižni indeks po formuli: </w:t>
      </w:r>
    </w:p>
    <w:p w14:paraId="7A805AAD" w14:textId="0579A122" w:rsidR="006712D6" w:rsidRPr="009F6D00" w:rsidRDefault="006712D6" w:rsidP="006712D6">
      <w:pPr>
        <w:jc w:val="left"/>
        <w:rPr>
          <w:rFonts w:ascii="Arial" w:eastAsia="Arial" w:hAnsi="Arial" w:cs="Arial"/>
          <w:color w:val="000000"/>
          <w:sz w:val="20"/>
          <w:lang w:eastAsia="sl-SI"/>
        </w:rPr>
      </w:pPr>
      <w:r w:rsidRPr="009F6D00">
        <w:rPr>
          <w:rFonts w:ascii="Arial" w:eastAsia="Arial" w:hAnsi="Arial" w:cs="Arial"/>
          <w:color w:val="000000"/>
          <w:sz w:val="20"/>
          <w:lang w:eastAsia="sl-SI"/>
        </w:rPr>
        <w:t>Kr = 0,5  + 0,5 ICŽP</w:t>
      </w:r>
    </w:p>
    <w:p w14:paraId="292389FF" w14:textId="77777777" w:rsidR="006712D6" w:rsidRPr="009F6D00" w:rsidRDefault="006712D6" w:rsidP="006712D6">
      <w:pPr>
        <w:jc w:val="left"/>
        <w:rPr>
          <w:rFonts w:ascii="Arial" w:eastAsia="Arial" w:hAnsi="Arial" w:cs="Arial"/>
          <w:color w:val="000000"/>
          <w:sz w:val="20"/>
          <w:lang w:eastAsia="sl-SI"/>
        </w:rPr>
      </w:pPr>
      <w:r w:rsidRPr="009F6D00">
        <w:rPr>
          <w:rFonts w:ascii="Arial" w:eastAsia="Arial" w:hAnsi="Arial" w:cs="Arial"/>
          <w:color w:val="000000"/>
          <w:sz w:val="20"/>
          <w:lang w:eastAsia="sl-SI"/>
        </w:rPr>
        <w:t>kjer je:</w:t>
      </w:r>
    </w:p>
    <w:p w14:paraId="5371CBE2" w14:textId="77777777" w:rsidR="006712D6" w:rsidRPr="009F6D00" w:rsidRDefault="006712D6" w:rsidP="006712D6">
      <w:pPr>
        <w:jc w:val="left"/>
        <w:rPr>
          <w:rFonts w:ascii="Arial" w:eastAsia="Arial" w:hAnsi="Arial" w:cs="Arial"/>
          <w:color w:val="000000"/>
          <w:sz w:val="20"/>
          <w:lang w:eastAsia="sl-SI"/>
        </w:rPr>
      </w:pPr>
      <w:r w:rsidRPr="009F6D00">
        <w:rPr>
          <w:rFonts w:ascii="Arial" w:eastAsia="Arial" w:hAnsi="Arial" w:cs="Arial"/>
          <w:color w:val="000000"/>
          <w:sz w:val="20"/>
          <w:lang w:eastAsia="sl-SI"/>
        </w:rPr>
        <w:t>Kr – faktor revalorizacije</w:t>
      </w:r>
    </w:p>
    <w:p w14:paraId="4FA78B8C" w14:textId="633DB872" w:rsidR="006712D6" w:rsidRPr="009F6D00" w:rsidRDefault="002979EC" w:rsidP="006712D6">
      <w:pPr>
        <w:jc w:val="left"/>
        <w:rPr>
          <w:rFonts w:ascii="Arial" w:eastAsia="Arial" w:hAnsi="Arial" w:cs="Arial"/>
          <w:color w:val="000000"/>
          <w:sz w:val="20"/>
          <w:lang w:eastAsia="sl-SI"/>
        </w:rPr>
      </w:pPr>
      <w:r>
        <w:rPr>
          <w:rFonts w:ascii="Arial" w:eastAsia="Arial" w:hAnsi="Arial" w:cs="Arial"/>
          <w:color w:val="000000"/>
          <w:sz w:val="20"/>
          <w:lang w:eastAsia="sl-SI"/>
        </w:rPr>
        <w:t>06</w:t>
      </w:r>
      <w:r w:rsidR="006712D6" w:rsidRPr="009F6D00">
        <w:rPr>
          <w:rFonts w:ascii="Arial" w:eastAsia="Arial" w:hAnsi="Arial" w:cs="Arial"/>
          <w:color w:val="000000"/>
          <w:sz w:val="20"/>
          <w:lang w:eastAsia="sl-SI"/>
        </w:rPr>
        <w:t xml:space="preserve"> – povprečni indeks za </w:t>
      </w:r>
      <w:proofErr w:type="gramStart"/>
      <w:r>
        <w:rPr>
          <w:rFonts w:ascii="Arial" w:eastAsia="Arial" w:hAnsi="Arial" w:cs="Arial"/>
          <w:color w:val="000000"/>
          <w:sz w:val="20"/>
          <w:lang w:eastAsia="sl-SI"/>
        </w:rPr>
        <w:t>ostala</w:t>
      </w:r>
      <w:proofErr w:type="gramEnd"/>
      <w:r>
        <w:rPr>
          <w:rFonts w:ascii="Arial" w:eastAsia="Arial" w:hAnsi="Arial" w:cs="Arial"/>
          <w:color w:val="000000"/>
          <w:sz w:val="20"/>
          <w:lang w:eastAsia="sl-SI"/>
        </w:rPr>
        <w:t xml:space="preserve"> nizka gradnja</w:t>
      </w:r>
      <w:r w:rsidR="006712D6" w:rsidRPr="009F6D00">
        <w:rPr>
          <w:rFonts w:ascii="Arial" w:eastAsia="Arial" w:hAnsi="Arial" w:cs="Arial"/>
          <w:color w:val="000000"/>
          <w:sz w:val="20"/>
          <w:lang w:eastAsia="sl-SI"/>
        </w:rPr>
        <w:t xml:space="preserve"> – povzet iz publikacije ZGIGM GZS</w:t>
      </w:r>
    </w:p>
    <w:p w14:paraId="69A149A8" w14:textId="77777777" w:rsidR="006712D6" w:rsidRPr="009F6D00" w:rsidRDefault="006712D6" w:rsidP="006712D6">
      <w:pPr>
        <w:jc w:val="left"/>
        <w:rPr>
          <w:rFonts w:ascii="Arial" w:eastAsia="Arial" w:hAnsi="Arial" w:cs="Arial"/>
          <w:color w:val="000000"/>
          <w:sz w:val="20"/>
          <w:lang w:eastAsia="sl-SI"/>
        </w:rPr>
      </w:pPr>
      <w:r w:rsidRPr="009F6D00">
        <w:rPr>
          <w:rFonts w:ascii="Arial" w:eastAsia="Arial" w:hAnsi="Arial" w:cs="Arial"/>
          <w:color w:val="000000"/>
          <w:sz w:val="20"/>
          <w:lang w:eastAsia="sl-SI"/>
        </w:rPr>
        <w:t>ICŽŠ – indeks cen življenjskih potrebščin</w:t>
      </w:r>
    </w:p>
    <w:p w14:paraId="6B939D07" w14:textId="77777777" w:rsidR="006712D6" w:rsidRPr="009F6D00" w:rsidRDefault="006712D6" w:rsidP="006712D6">
      <w:pPr>
        <w:rPr>
          <w:rFonts w:ascii="Arial" w:eastAsia="Arial" w:hAnsi="Arial" w:cs="Arial"/>
          <w:color w:val="000000"/>
          <w:sz w:val="20"/>
          <w:lang w:eastAsia="sl-SI"/>
        </w:rPr>
      </w:pPr>
    </w:p>
    <w:p w14:paraId="18FBFE12" w14:textId="77777777" w:rsidR="006712D6" w:rsidRPr="009F6D00" w:rsidRDefault="006712D6" w:rsidP="006712D6">
      <w:pPr>
        <w:rPr>
          <w:rFonts w:ascii="Arial" w:eastAsia="Arial" w:hAnsi="Arial" w:cs="Arial"/>
          <w:color w:val="000000"/>
          <w:sz w:val="20"/>
          <w:lang w:eastAsia="sl-SI"/>
        </w:rPr>
      </w:pPr>
      <w:r w:rsidRPr="009F6D00">
        <w:rPr>
          <w:rFonts w:ascii="Arial" w:eastAsia="Arial" w:hAnsi="Arial" w:cs="Arial"/>
          <w:color w:val="000000"/>
          <w:sz w:val="20"/>
          <w:lang w:eastAsia="sl-SI"/>
        </w:rPr>
        <w:t xml:space="preserve">Prva valorizacija cen se izvede, ko </w:t>
      </w:r>
      <w:proofErr w:type="spellStart"/>
      <w:r w:rsidRPr="009F6D00">
        <w:rPr>
          <w:rFonts w:ascii="Arial" w:eastAsia="Arial" w:hAnsi="Arial" w:cs="Arial"/>
          <w:color w:val="000000"/>
          <w:sz w:val="20"/>
          <w:lang w:eastAsia="sl-SI"/>
        </w:rPr>
        <w:t>komulativno</w:t>
      </w:r>
      <w:proofErr w:type="spellEnd"/>
      <w:r w:rsidRPr="009F6D00">
        <w:rPr>
          <w:rFonts w:ascii="Arial" w:eastAsia="Arial" w:hAnsi="Arial" w:cs="Arial"/>
          <w:color w:val="000000"/>
          <w:sz w:val="20"/>
          <w:lang w:eastAsia="sl-SI"/>
        </w:rPr>
        <w:t xml:space="preserve"> povečanje ali zmanjšanje dogovorjenega indeksa cen iz prejšnjega odstavka preseže 2% vrednosti, šteto od roka za oddajo ponudb. Po izvedeni prvi valorizaciji se cene po poteku vsakega nadaljnjega obračunskega obdobja usklajujejo glede na dogovorjeni indeks, pri čemer se upoštevajo tako povišanja kot tudi znižanja indeksa. Naročnik pri vsaki mesečni situaciji prizna zvišanje oziroma znižanje indeksa, ki je veljalo v obdobju, na katero se situacija nanaša.</w:t>
      </w:r>
    </w:p>
    <w:p w14:paraId="164EBB01" w14:textId="77777777" w:rsidR="006712D6" w:rsidRPr="009F6D00" w:rsidRDefault="006712D6" w:rsidP="006712D6">
      <w:pPr>
        <w:rPr>
          <w:rFonts w:ascii="Arial" w:eastAsia="Arial" w:hAnsi="Arial" w:cs="Arial"/>
          <w:color w:val="000000"/>
          <w:sz w:val="20"/>
          <w:lang w:eastAsia="sl-SI"/>
        </w:rPr>
      </w:pPr>
    </w:p>
    <w:p w14:paraId="05E45F6E" w14:textId="0DEC9BC4" w:rsidR="003B7AA9" w:rsidRDefault="006712D6" w:rsidP="006712D6">
      <w:pPr>
        <w:keepNext/>
        <w:spacing w:line="288" w:lineRule="auto"/>
        <w:jc w:val="left"/>
        <w:outlineLvl w:val="7"/>
        <w:rPr>
          <w:rFonts w:ascii="Arial" w:eastAsia="Arial" w:hAnsi="Arial" w:cs="Arial"/>
          <w:color w:val="000000"/>
          <w:sz w:val="20"/>
          <w:lang w:eastAsia="sl-SI"/>
        </w:rPr>
      </w:pPr>
      <w:r w:rsidRPr="009F6D00">
        <w:rPr>
          <w:rFonts w:ascii="Arial" w:eastAsia="Arial" w:hAnsi="Arial" w:cs="Arial"/>
          <w:color w:val="000000"/>
          <w:sz w:val="20"/>
          <w:lang w:eastAsia="sl-SI"/>
        </w:rPr>
        <w:t>Valorizacija cen znaša 100 % povišanja oziroma znižanja dogovorjenega indeksa.«</w:t>
      </w:r>
    </w:p>
    <w:p w14:paraId="49207576" w14:textId="77777777" w:rsidR="006712D6" w:rsidRPr="00CE700B" w:rsidRDefault="006712D6" w:rsidP="006712D6">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4B11A5C1"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w:t>
      </w:r>
      <w:r w:rsidR="00FF5C1C">
        <w:rPr>
          <w:rFonts w:ascii="Arial" w:eastAsia="Times New Roman" w:hAnsi="Arial" w:cs="Arial"/>
          <w:bCs/>
          <w:sz w:val="20"/>
          <w:szCs w:val="20"/>
        </w:rPr>
        <w:t>o</w:t>
      </w:r>
      <w:r w:rsidRPr="00CE700B">
        <w:rPr>
          <w:rFonts w:ascii="Arial" w:eastAsia="Times New Roman" w:hAnsi="Arial" w:cs="Arial"/>
          <w:bCs/>
          <w:sz w:val="20"/>
          <w:szCs w:val="20"/>
        </w:rPr>
        <w:t xml:space="preserve"> tega </w:t>
      </w:r>
      <w:proofErr w:type="spellStart"/>
      <w:r w:rsidR="00FF5C1C">
        <w:rPr>
          <w:rFonts w:ascii="Arial" w:eastAsia="Times New Roman" w:hAnsi="Arial" w:cs="Arial"/>
          <w:bCs/>
          <w:sz w:val="20"/>
          <w:szCs w:val="20"/>
        </w:rPr>
        <w:t>pod</w:t>
      </w:r>
      <w:r w:rsidRPr="00CE700B">
        <w:rPr>
          <w:rFonts w:ascii="Arial" w:eastAsia="Times New Roman" w:hAnsi="Arial" w:cs="Arial"/>
          <w:bCs/>
          <w:sz w:val="20"/>
          <w:szCs w:val="20"/>
        </w:rPr>
        <w:t>člena</w:t>
      </w:r>
      <w:proofErr w:type="spellEnd"/>
      <w:r w:rsidRPr="00CE700B">
        <w:rPr>
          <w:rFonts w:ascii="Arial" w:eastAsia="Times New Roman" w:hAnsi="Arial" w:cs="Arial"/>
          <w:bCs/>
          <w:sz w:val="20"/>
          <w:szCs w:val="20"/>
        </w:rPr>
        <w:t xml:space="preserve">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Spremeni se 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tako, da glasi:</w:t>
      </w:r>
    </w:p>
    <w:p w14:paraId="1C0AB622" w14:textId="60FAC2B0"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 xml:space="preserve">»Naročnik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w:t>
      </w:r>
      <w:r w:rsidR="00233C8D">
        <w:rPr>
          <w:rFonts w:ascii="Arial" w:eastAsia="Times New Roman" w:hAnsi="Arial" w:cs="Arial"/>
          <w:bCs/>
          <w:sz w:val="20"/>
          <w:szCs w:val="20"/>
        </w:rPr>
        <w:t xml:space="preserve">v </w:t>
      </w:r>
      <w:r w:rsidRPr="00CE700B">
        <w:rPr>
          <w:rFonts w:ascii="Arial" w:eastAsia="Times New Roman" w:hAnsi="Arial" w:cs="Arial"/>
          <w:bCs/>
          <w:sz w:val="20"/>
          <w:szCs w:val="20"/>
        </w:rPr>
        <w:t>30</w:t>
      </w:r>
      <w:r w:rsidR="00233C8D">
        <w:rPr>
          <w:rFonts w:ascii="Arial" w:eastAsia="Times New Roman" w:hAnsi="Arial" w:cs="Arial"/>
          <w:bCs/>
          <w:sz w:val="20"/>
          <w:szCs w:val="20"/>
        </w:rPr>
        <w:t>-ih dneh</w:t>
      </w:r>
      <w:r w:rsidRPr="00CE700B">
        <w:rPr>
          <w:rFonts w:ascii="Arial" w:eastAsia="Times New Roman" w:hAnsi="Arial" w:cs="Arial"/>
          <w:bCs/>
          <w:sz w:val="20"/>
          <w:szCs w:val="20"/>
        </w:rPr>
        <w:t xml:space="preserve">, pri čemer začne teči plačilni rok naslednji dan po prejemu </w:t>
      </w:r>
      <w:proofErr w:type="gramStart"/>
      <w:r w:rsidRPr="00CE700B">
        <w:rPr>
          <w:rFonts w:ascii="Arial" w:eastAsia="Times New Roman" w:hAnsi="Arial" w:cs="Arial"/>
          <w:bCs/>
          <w:sz w:val="20"/>
          <w:szCs w:val="20"/>
        </w:rPr>
        <w:t>situacije</w:t>
      </w:r>
      <w:proofErr w:type="gramEnd"/>
      <w:r w:rsidRPr="00CE700B">
        <w:rPr>
          <w:rFonts w:ascii="Arial" w:eastAsia="Times New Roman" w:hAnsi="Arial" w:cs="Arial"/>
          <w:bCs/>
          <w:sz w:val="20"/>
          <w:szCs w:val="20"/>
        </w:rPr>
        <w:t>,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 xml:space="preserve">Za tretjem odstavkom </w:t>
      </w:r>
      <w:proofErr w:type="spellStart"/>
      <w:r w:rsidRPr="00454571">
        <w:rPr>
          <w:rFonts w:ascii="Arial" w:hAnsi="Arial"/>
          <w:sz w:val="20"/>
        </w:rPr>
        <w:t>podčlena</w:t>
      </w:r>
      <w:proofErr w:type="spellEnd"/>
      <w:r w:rsidRPr="00454571">
        <w:rPr>
          <w:rFonts w:ascii="Arial" w:hAnsi="Arial"/>
          <w:sz w:val="20"/>
        </w:rPr>
        <w:t xml:space="preserve"> 14.6 se doda:</w:t>
      </w:r>
    </w:p>
    <w:p w14:paraId="4509FDA2" w14:textId="56D1E697" w:rsidR="00BB638D" w:rsidRPr="00454571" w:rsidRDefault="00BB638D" w:rsidP="00BB638D">
      <w:pPr>
        <w:spacing w:after="120" w:line="288" w:lineRule="auto"/>
        <w:rPr>
          <w:rFonts w:ascii="Arial" w:hAnsi="Arial"/>
          <w:sz w:val="20"/>
        </w:rPr>
      </w:pPr>
      <w:r w:rsidRPr="002353C2">
        <w:rPr>
          <w:rFonts w:ascii="Arial" w:hAnsi="Arial"/>
          <w:sz w:val="20"/>
        </w:rPr>
        <w:t>»c. zadržani znesek v skladu s pogodbo.«</w:t>
      </w:r>
    </w:p>
    <w:p w14:paraId="2B5417B4" w14:textId="77777777" w:rsidR="00BB638D" w:rsidRPr="00454571" w:rsidRDefault="00BB638D"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14.8 se črta. </w:t>
      </w:r>
    </w:p>
    <w:p w14:paraId="31BB6318" w14:textId="77777777" w:rsidR="00EF26B6" w:rsidRPr="00CE700B" w:rsidRDefault="00EF26B6" w:rsidP="002A0D90">
      <w:pPr>
        <w:spacing w:line="288" w:lineRule="auto"/>
        <w:rPr>
          <w:rFonts w:ascii="Arial" w:eastAsia="Times New Roman" w:hAnsi="Arial" w:cs="Arial"/>
          <w:bCs/>
          <w:sz w:val="20"/>
          <w:szCs w:val="20"/>
        </w:rPr>
      </w:pPr>
    </w:p>
    <w:p w14:paraId="7CD5638F" w14:textId="7777777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lastRenderedPageBreak/>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»Če inženir ne izda potrdila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14.6 [Izdaja Potrdil o vmesnem plačilu] ali naročnik ne izpolni obveznosti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sporen in ga zato inženir ni potrdil oz. naročnik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tretji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prvi stavek tega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»Ni potrebno, da zavarovanje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18.2  pokriva stroške izgube ali rizikov navedenih 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drugi stavek drugega odstavka nadomesti z:</w:t>
      </w:r>
    </w:p>
    <w:p w14:paraId="578600B6" w14:textId="34BBC543" w:rsidR="00EF26B6" w:rsidRPr="00CE700B" w:rsidRDefault="00BB638D"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To zavarovanje je omejeno za posamezni primer na znesek, ki ni manjši od 10</w:t>
      </w:r>
      <w:r w:rsidR="006674A0">
        <w:rPr>
          <w:rFonts w:ascii="Arial" w:eastAsia="Times New Roman" w:hAnsi="Arial" w:cs="Arial"/>
          <w:bCs/>
          <w:sz w:val="20"/>
          <w:szCs w:val="20"/>
        </w:rPr>
        <w:t>0</w:t>
      </w:r>
      <w:r w:rsidR="00EF26B6" w:rsidRPr="002353C2">
        <w:rPr>
          <w:rFonts w:ascii="Arial" w:eastAsia="Times New Roman" w:hAnsi="Arial" w:cs="Arial"/>
          <w:bCs/>
          <w:sz w:val="20"/>
          <w:szCs w:val="20"/>
        </w:rPr>
        <w:t xml:space="preserve">.000,00 EUR, pri čemer maksimalno kritje za vse dogodke skupaj znaša </w:t>
      </w:r>
      <w:r w:rsidR="006674A0">
        <w:rPr>
          <w:rFonts w:ascii="Arial" w:eastAsia="Times New Roman" w:hAnsi="Arial" w:cs="Arial"/>
          <w:bCs/>
          <w:sz w:val="20"/>
          <w:szCs w:val="20"/>
        </w:rPr>
        <w:t>1</w:t>
      </w:r>
      <w:r w:rsidR="00EF26B6" w:rsidRPr="002353C2">
        <w:rPr>
          <w:rFonts w:ascii="Arial" w:eastAsia="Times New Roman" w:hAnsi="Arial" w:cs="Arial"/>
          <w:bCs/>
          <w:sz w:val="20"/>
          <w:szCs w:val="20"/>
        </w:rPr>
        <w:t>.000.000,00 EUR.</w:t>
      </w:r>
      <w:r w:rsidRPr="002353C2">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20.1 se spremeni tako, da glasi:</w:t>
      </w:r>
    </w:p>
    <w:p w14:paraId="62DA4428" w14:textId="52B754DA" w:rsidR="00EF26B6" w:rsidRPr="002353C2"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izvajalec zavedel ali bi se bil moral zavesti dogodka ali okoliščin.</w:t>
      </w:r>
      <w:r w:rsidRPr="002353C2">
        <w:rPr>
          <w:rFonts w:ascii="Arial" w:eastAsia="Times New Roman" w:hAnsi="Arial" w:cs="Arial"/>
          <w:bCs/>
          <w:sz w:val="20"/>
          <w:szCs w:val="20"/>
        </w:rPr>
        <w:t>«</w:t>
      </w:r>
    </w:p>
    <w:p w14:paraId="6A75ABC3" w14:textId="77777777"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šestega odstavka </w:t>
      </w:r>
      <w:proofErr w:type="spellStart"/>
      <w:r w:rsidRPr="002353C2">
        <w:rPr>
          <w:rFonts w:ascii="Arial" w:eastAsia="Times New Roman" w:hAnsi="Arial" w:cs="Arial"/>
          <w:bCs/>
          <w:sz w:val="20"/>
          <w:szCs w:val="20"/>
        </w:rPr>
        <w:t>podčlena</w:t>
      </w:r>
      <w:proofErr w:type="spellEnd"/>
      <w:r w:rsidRPr="002353C2">
        <w:rPr>
          <w:rFonts w:ascii="Arial" w:eastAsia="Times New Roman" w:hAnsi="Arial" w:cs="Arial"/>
          <w:bCs/>
          <w:sz w:val="20"/>
          <w:szCs w:val="20"/>
        </w:rPr>
        <w:t xml:space="preserve"> 20.1 se doda besedilo:</w:t>
      </w:r>
    </w:p>
    <w:p w14:paraId="3F4B53FF" w14:textId="16322AD2" w:rsidR="00EF26B6"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Primerno utemeljen zahtevek temelji na cenah na enoto iz ponudbe oziroma analizah cen ob upoštevanju kalkulativnih osnov iz ponudbe in javnih cenikov ali drugih virov. Vse navedeno preveri in potrdi Inženir.</w:t>
      </w:r>
      <w:r w:rsidRPr="002353C2">
        <w:rPr>
          <w:rFonts w:ascii="Arial" w:eastAsia="Times New Roman" w:hAnsi="Arial" w:cs="Arial"/>
          <w:bCs/>
          <w:sz w:val="20"/>
          <w:szCs w:val="20"/>
        </w:rPr>
        <w:t>«</w:t>
      </w:r>
    </w:p>
    <w:p w14:paraId="1DA17110" w14:textId="557B442F" w:rsidR="006E0CE9" w:rsidRDefault="006E0CE9" w:rsidP="002A0D90">
      <w:pPr>
        <w:spacing w:after="120" w:line="288" w:lineRule="auto"/>
        <w:rPr>
          <w:rFonts w:ascii="Arial" w:eastAsia="Times New Roman" w:hAnsi="Arial" w:cs="Arial"/>
          <w:bCs/>
          <w:sz w:val="20"/>
          <w:szCs w:val="20"/>
        </w:rPr>
      </w:pPr>
    </w:p>
    <w:p w14:paraId="2CE9558D" w14:textId="77777777" w:rsidR="006E0CE9" w:rsidRP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 xml:space="preserve">Črtajo se </w:t>
      </w:r>
      <w:proofErr w:type="spellStart"/>
      <w:r w:rsidRPr="006E0CE9">
        <w:rPr>
          <w:rFonts w:ascii="Arial" w:eastAsia="Times New Roman" w:hAnsi="Arial" w:cs="Arial"/>
          <w:bCs/>
          <w:sz w:val="20"/>
          <w:szCs w:val="20"/>
        </w:rPr>
        <w:t>podčleni</w:t>
      </w:r>
      <w:proofErr w:type="spellEnd"/>
      <w:r w:rsidRPr="006E0CE9">
        <w:rPr>
          <w:rFonts w:ascii="Arial" w:eastAsia="Times New Roman" w:hAnsi="Arial" w:cs="Arial"/>
          <w:bCs/>
          <w:sz w:val="20"/>
          <w:szCs w:val="20"/>
        </w:rPr>
        <w:t xml:space="preserve"> 20.2, 20.3, 20.4, 20.5, 20.6, 20.7 in 20.8 ter se nadomestijo s sledečim odstavkom:</w:t>
      </w:r>
    </w:p>
    <w:p w14:paraId="74F3A2F3" w14:textId="71877B89" w:rsid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 xml:space="preserve">»Brez kršitev vseh drugih določil </w:t>
      </w:r>
      <w:proofErr w:type="spellStart"/>
      <w:r w:rsidRPr="006E0CE9">
        <w:rPr>
          <w:rFonts w:ascii="Arial" w:eastAsia="Times New Roman" w:hAnsi="Arial" w:cs="Arial"/>
          <w:bCs/>
          <w:sz w:val="20"/>
          <w:szCs w:val="20"/>
        </w:rPr>
        <w:t>podčlenov</w:t>
      </w:r>
      <w:proofErr w:type="spellEnd"/>
      <w:r w:rsidRPr="006E0CE9">
        <w:rPr>
          <w:rFonts w:ascii="Arial" w:eastAsia="Times New Roman" w:hAnsi="Arial" w:cs="Arial"/>
          <w:bCs/>
          <w:sz w:val="20"/>
          <w:szCs w:val="20"/>
        </w:rPr>
        <w:t xml:space="preserve">, ki se sklicujejo na </w:t>
      </w:r>
      <w:proofErr w:type="spellStart"/>
      <w:r w:rsidRPr="006E0CE9">
        <w:rPr>
          <w:rFonts w:ascii="Arial" w:eastAsia="Times New Roman" w:hAnsi="Arial" w:cs="Arial"/>
          <w:bCs/>
          <w:sz w:val="20"/>
          <w:szCs w:val="20"/>
        </w:rPr>
        <w:t>podčlene</w:t>
      </w:r>
      <w:proofErr w:type="spellEnd"/>
      <w:r w:rsidRPr="006E0CE9">
        <w:rPr>
          <w:rFonts w:ascii="Arial" w:eastAsia="Times New Roman" w:hAnsi="Arial" w:cs="Arial"/>
          <w:bCs/>
          <w:sz w:val="20"/>
          <w:szCs w:val="20"/>
        </w:rPr>
        <w:t xml:space="preserv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p>
    <w:p w14:paraId="759B35C5" w14:textId="5E6AC246" w:rsidR="006E0CE9" w:rsidRDefault="006E0CE9" w:rsidP="006E0CE9">
      <w:pPr>
        <w:spacing w:after="120" w:line="288" w:lineRule="auto"/>
        <w:rPr>
          <w:rFonts w:ascii="Arial" w:eastAsia="Times New Roman" w:hAnsi="Arial" w:cs="Arial"/>
          <w:bCs/>
          <w:sz w:val="20"/>
          <w:szCs w:val="20"/>
        </w:rPr>
      </w:pPr>
    </w:p>
    <w:p w14:paraId="40ABCD13" w14:textId="77777777" w:rsidR="006E0CE9" w:rsidRPr="002353C2" w:rsidRDefault="006E0CE9" w:rsidP="006E0CE9">
      <w:pPr>
        <w:spacing w:after="120" w:line="288" w:lineRule="auto"/>
        <w:rPr>
          <w:rFonts w:ascii="Arial" w:eastAsia="Times New Roman" w:hAnsi="Arial" w:cs="Arial"/>
          <w:bCs/>
          <w:sz w:val="20"/>
          <w:szCs w:val="20"/>
        </w:rPr>
      </w:pP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19E71CFC" w:rsidR="00AE4F6C" w:rsidRDefault="00AE4F6C" w:rsidP="00AE4F6C">
      <w:pPr>
        <w:spacing w:line="288" w:lineRule="auto"/>
        <w:jc w:val="right"/>
        <w:rPr>
          <w:rFonts w:ascii="Arial" w:eastAsia="Times New Roman" w:hAnsi="Arial" w:cs="Arial"/>
          <w:bCs/>
          <w:sz w:val="20"/>
          <w:szCs w:val="20"/>
        </w:rPr>
      </w:pPr>
    </w:p>
    <w:p w14:paraId="524FA32C" w14:textId="5433AE98" w:rsidR="006E0CE9" w:rsidRDefault="006E0CE9" w:rsidP="00AE4F6C">
      <w:pPr>
        <w:spacing w:line="288" w:lineRule="auto"/>
        <w:jc w:val="right"/>
        <w:rPr>
          <w:rFonts w:ascii="Arial" w:eastAsia="Times New Roman" w:hAnsi="Arial" w:cs="Arial"/>
          <w:bCs/>
          <w:sz w:val="20"/>
          <w:szCs w:val="20"/>
        </w:rPr>
      </w:pPr>
    </w:p>
    <w:p w14:paraId="5DBDCE5D" w14:textId="55A2BB1F" w:rsidR="006E0CE9" w:rsidRDefault="006E0CE9" w:rsidP="00AE4F6C">
      <w:pPr>
        <w:spacing w:line="288" w:lineRule="auto"/>
        <w:jc w:val="right"/>
        <w:rPr>
          <w:rFonts w:ascii="Arial" w:eastAsia="Times New Roman" w:hAnsi="Arial" w:cs="Arial"/>
          <w:bCs/>
          <w:sz w:val="20"/>
          <w:szCs w:val="20"/>
        </w:rPr>
      </w:pPr>
    </w:p>
    <w:p w14:paraId="5EF17F55" w14:textId="71AECF5F" w:rsidR="006E0CE9" w:rsidRDefault="006E0CE9" w:rsidP="00AE4F6C">
      <w:pPr>
        <w:spacing w:line="288" w:lineRule="auto"/>
        <w:jc w:val="right"/>
        <w:rPr>
          <w:rFonts w:ascii="Arial" w:eastAsia="Times New Roman" w:hAnsi="Arial" w:cs="Arial"/>
          <w:bCs/>
          <w:sz w:val="20"/>
          <w:szCs w:val="20"/>
        </w:rPr>
      </w:pPr>
    </w:p>
    <w:p w14:paraId="5A565424" w14:textId="3CE6C0D2" w:rsidR="006E0CE9" w:rsidRDefault="006E0CE9" w:rsidP="00AE4F6C">
      <w:pPr>
        <w:spacing w:line="288" w:lineRule="auto"/>
        <w:jc w:val="right"/>
        <w:rPr>
          <w:rFonts w:ascii="Arial" w:eastAsia="Times New Roman" w:hAnsi="Arial" w:cs="Arial"/>
          <w:bCs/>
          <w:sz w:val="20"/>
          <w:szCs w:val="20"/>
        </w:rPr>
      </w:pPr>
    </w:p>
    <w:p w14:paraId="7B8006A9" w14:textId="77777777" w:rsidR="006E0CE9" w:rsidRPr="00CE700B" w:rsidRDefault="006E0CE9" w:rsidP="00AE4F6C">
      <w:pPr>
        <w:spacing w:line="288" w:lineRule="auto"/>
        <w:jc w:val="right"/>
        <w:rPr>
          <w:rFonts w:ascii="Arial" w:eastAsia="Times New Roman" w:hAnsi="Arial" w:cs="Arial"/>
          <w:bCs/>
          <w:sz w:val="20"/>
          <w:szCs w:val="20"/>
        </w:rPr>
      </w:pPr>
    </w:p>
    <w:sectPr w:rsidR="006E0CE9" w:rsidRPr="00CE700B"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DC3E1" w14:textId="77777777" w:rsidR="00774715" w:rsidRDefault="00774715">
      <w:r>
        <w:separator/>
      </w:r>
    </w:p>
  </w:endnote>
  <w:endnote w:type="continuationSeparator" w:id="0">
    <w:p w14:paraId="521105A0" w14:textId="77777777" w:rsidR="00774715" w:rsidRDefault="00774715">
      <w:r>
        <w:continuationSeparator/>
      </w:r>
    </w:p>
  </w:endnote>
  <w:endnote w:type="continuationNotice" w:id="1">
    <w:p w14:paraId="2CBB4955" w14:textId="77777777" w:rsidR="00774715" w:rsidRDefault="00774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D056" w14:textId="77777777" w:rsidR="00D40A62" w:rsidRDefault="00D40A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612C9" w14:textId="77777777" w:rsidR="00774715" w:rsidRDefault="00774715">
      <w:r>
        <w:separator/>
      </w:r>
    </w:p>
  </w:footnote>
  <w:footnote w:type="continuationSeparator" w:id="0">
    <w:p w14:paraId="7A5A5687" w14:textId="77777777" w:rsidR="00774715" w:rsidRDefault="00774715">
      <w:r>
        <w:continuationSeparator/>
      </w:r>
    </w:p>
  </w:footnote>
  <w:footnote w:type="continuationNotice" w:id="1">
    <w:p w14:paraId="52224E87" w14:textId="77777777" w:rsidR="00774715" w:rsidRDefault="007747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7D51" w14:textId="77777777" w:rsidR="00D40A62" w:rsidRPr="00AC74E1" w:rsidRDefault="00D40A62"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4"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3"/>
  </w:num>
  <w:num w:numId="10">
    <w:abstractNumId w:val="2"/>
  </w:num>
  <w:num w:numId="11">
    <w:abstractNumId w:val="6"/>
  </w:num>
  <w:num w:numId="12">
    <w:abstractNumId w:val="4"/>
  </w:num>
  <w:num w:numId="13">
    <w:abstractNumId w:val="1"/>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B6"/>
    <w:rsid w:val="000042CE"/>
    <w:rsid w:val="00026358"/>
    <w:rsid w:val="00033CCB"/>
    <w:rsid w:val="00040026"/>
    <w:rsid w:val="00040F9A"/>
    <w:rsid w:val="00044FD6"/>
    <w:rsid w:val="00053927"/>
    <w:rsid w:val="00066B9C"/>
    <w:rsid w:val="000A2089"/>
    <w:rsid w:val="000B5138"/>
    <w:rsid w:val="000E3E90"/>
    <w:rsid w:val="000F5C79"/>
    <w:rsid w:val="0010149B"/>
    <w:rsid w:val="00111961"/>
    <w:rsid w:val="00112C6E"/>
    <w:rsid w:val="001216F1"/>
    <w:rsid w:val="00124695"/>
    <w:rsid w:val="00140CC7"/>
    <w:rsid w:val="001A0E4B"/>
    <w:rsid w:val="001A6512"/>
    <w:rsid w:val="001C0490"/>
    <w:rsid w:val="001C7942"/>
    <w:rsid w:val="001D43FB"/>
    <w:rsid w:val="001E0647"/>
    <w:rsid w:val="001E1E21"/>
    <w:rsid w:val="001E64A9"/>
    <w:rsid w:val="001F7BB9"/>
    <w:rsid w:val="002055D0"/>
    <w:rsid w:val="0021509A"/>
    <w:rsid w:val="00233C8D"/>
    <w:rsid w:val="0023433F"/>
    <w:rsid w:val="002353C2"/>
    <w:rsid w:val="00252928"/>
    <w:rsid w:val="00290574"/>
    <w:rsid w:val="002922ED"/>
    <w:rsid w:val="002979EC"/>
    <w:rsid w:val="002A0D90"/>
    <w:rsid w:val="002B36B8"/>
    <w:rsid w:val="002B41FC"/>
    <w:rsid w:val="002D4453"/>
    <w:rsid w:val="002E3EE8"/>
    <w:rsid w:val="002E71EA"/>
    <w:rsid w:val="003013F2"/>
    <w:rsid w:val="003103FA"/>
    <w:rsid w:val="00325CC1"/>
    <w:rsid w:val="003452C3"/>
    <w:rsid w:val="003862C1"/>
    <w:rsid w:val="003B0DB1"/>
    <w:rsid w:val="003B67D6"/>
    <w:rsid w:val="003B6DEE"/>
    <w:rsid w:val="003B7AA9"/>
    <w:rsid w:val="003C6E8E"/>
    <w:rsid w:val="003D2081"/>
    <w:rsid w:val="003F2338"/>
    <w:rsid w:val="0041209E"/>
    <w:rsid w:val="00435927"/>
    <w:rsid w:val="00444442"/>
    <w:rsid w:val="00454571"/>
    <w:rsid w:val="004C01C3"/>
    <w:rsid w:val="004C7AFD"/>
    <w:rsid w:val="005042B0"/>
    <w:rsid w:val="005119C6"/>
    <w:rsid w:val="0051303C"/>
    <w:rsid w:val="00513431"/>
    <w:rsid w:val="005333FB"/>
    <w:rsid w:val="0053401E"/>
    <w:rsid w:val="0053648B"/>
    <w:rsid w:val="005421B1"/>
    <w:rsid w:val="00542BFC"/>
    <w:rsid w:val="0055382B"/>
    <w:rsid w:val="00553B54"/>
    <w:rsid w:val="00570655"/>
    <w:rsid w:val="00594655"/>
    <w:rsid w:val="005A0DBD"/>
    <w:rsid w:val="005D1130"/>
    <w:rsid w:val="005D7112"/>
    <w:rsid w:val="005E4BBB"/>
    <w:rsid w:val="005F3BF8"/>
    <w:rsid w:val="00601881"/>
    <w:rsid w:val="00603B0E"/>
    <w:rsid w:val="00606D5B"/>
    <w:rsid w:val="00642146"/>
    <w:rsid w:val="0064604E"/>
    <w:rsid w:val="0065196C"/>
    <w:rsid w:val="00654583"/>
    <w:rsid w:val="006674A0"/>
    <w:rsid w:val="006712D6"/>
    <w:rsid w:val="00683757"/>
    <w:rsid w:val="00697600"/>
    <w:rsid w:val="006D1BE2"/>
    <w:rsid w:val="006E0CE9"/>
    <w:rsid w:val="006E1500"/>
    <w:rsid w:val="006E6E8C"/>
    <w:rsid w:val="006F2EDE"/>
    <w:rsid w:val="00706C3E"/>
    <w:rsid w:val="00706F0D"/>
    <w:rsid w:val="00711A3D"/>
    <w:rsid w:val="00714091"/>
    <w:rsid w:val="00715CFC"/>
    <w:rsid w:val="007206E0"/>
    <w:rsid w:val="00720A10"/>
    <w:rsid w:val="0072525F"/>
    <w:rsid w:val="00734D16"/>
    <w:rsid w:val="00744141"/>
    <w:rsid w:val="00751235"/>
    <w:rsid w:val="007577F8"/>
    <w:rsid w:val="00774715"/>
    <w:rsid w:val="00774AD7"/>
    <w:rsid w:val="00774FC8"/>
    <w:rsid w:val="007A4337"/>
    <w:rsid w:val="00810293"/>
    <w:rsid w:val="00810BDF"/>
    <w:rsid w:val="00825741"/>
    <w:rsid w:val="00852EB4"/>
    <w:rsid w:val="00863F22"/>
    <w:rsid w:val="0087278F"/>
    <w:rsid w:val="008B36F8"/>
    <w:rsid w:val="008C2937"/>
    <w:rsid w:val="008C41F8"/>
    <w:rsid w:val="009522D6"/>
    <w:rsid w:val="0097019C"/>
    <w:rsid w:val="0098585D"/>
    <w:rsid w:val="00985D43"/>
    <w:rsid w:val="009A5D3D"/>
    <w:rsid w:val="009F6D00"/>
    <w:rsid w:val="00A25B56"/>
    <w:rsid w:val="00A33529"/>
    <w:rsid w:val="00A33DA5"/>
    <w:rsid w:val="00A82539"/>
    <w:rsid w:val="00AA67A9"/>
    <w:rsid w:val="00AB08F7"/>
    <w:rsid w:val="00AC6C20"/>
    <w:rsid w:val="00AE0159"/>
    <w:rsid w:val="00AE4F6C"/>
    <w:rsid w:val="00AF0F0E"/>
    <w:rsid w:val="00B13516"/>
    <w:rsid w:val="00B24BB5"/>
    <w:rsid w:val="00B34631"/>
    <w:rsid w:val="00B41FEC"/>
    <w:rsid w:val="00B50FA7"/>
    <w:rsid w:val="00B746DE"/>
    <w:rsid w:val="00B81841"/>
    <w:rsid w:val="00B83B92"/>
    <w:rsid w:val="00B905A6"/>
    <w:rsid w:val="00B9716D"/>
    <w:rsid w:val="00BA51A3"/>
    <w:rsid w:val="00BA7875"/>
    <w:rsid w:val="00BB638D"/>
    <w:rsid w:val="00BC3EF4"/>
    <w:rsid w:val="00BE3E2A"/>
    <w:rsid w:val="00BF2C37"/>
    <w:rsid w:val="00C10CC7"/>
    <w:rsid w:val="00C62741"/>
    <w:rsid w:val="00C67FAA"/>
    <w:rsid w:val="00C766F1"/>
    <w:rsid w:val="00C86C50"/>
    <w:rsid w:val="00C904A9"/>
    <w:rsid w:val="00C93509"/>
    <w:rsid w:val="00CA4EA5"/>
    <w:rsid w:val="00CA6EBC"/>
    <w:rsid w:val="00CA70A9"/>
    <w:rsid w:val="00CB71A3"/>
    <w:rsid w:val="00CC14E3"/>
    <w:rsid w:val="00CE700B"/>
    <w:rsid w:val="00CF4F5B"/>
    <w:rsid w:val="00D40375"/>
    <w:rsid w:val="00D40A62"/>
    <w:rsid w:val="00D43AF4"/>
    <w:rsid w:val="00D71DBE"/>
    <w:rsid w:val="00D72D48"/>
    <w:rsid w:val="00D82C2F"/>
    <w:rsid w:val="00DA5B14"/>
    <w:rsid w:val="00DB55FC"/>
    <w:rsid w:val="00DD5541"/>
    <w:rsid w:val="00DE273B"/>
    <w:rsid w:val="00DF1BD7"/>
    <w:rsid w:val="00DF596B"/>
    <w:rsid w:val="00E01D12"/>
    <w:rsid w:val="00E16078"/>
    <w:rsid w:val="00E23E87"/>
    <w:rsid w:val="00E34140"/>
    <w:rsid w:val="00E45FD7"/>
    <w:rsid w:val="00E5646A"/>
    <w:rsid w:val="00E8555C"/>
    <w:rsid w:val="00E91981"/>
    <w:rsid w:val="00E93EAF"/>
    <w:rsid w:val="00EA5BD0"/>
    <w:rsid w:val="00EA629D"/>
    <w:rsid w:val="00EC5BDE"/>
    <w:rsid w:val="00EF26B6"/>
    <w:rsid w:val="00EF279D"/>
    <w:rsid w:val="00EF58FD"/>
    <w:rsid w:val="00F06CB9"/>
    <w:rsid w:val="00F07F7F"/>
    <w:rsid w:val="00F3262C"/>
    <w:rsid w:val="00F343DD"/>
    <w:rsid w:val="00F66EFB"/>
    <w:rsid w:val="00F746FA"/>
    <w:rsid w:val="00F963C0"/>
    <w:rsid w:val="00FE3C64"/>
    <w:rsid w:val="00FE4372"/>
    <w:rsid w:val="00FF5C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7655F"/>
  <w15:docId w15:val="{41E0492C-BE23-4BE8-8BFB-3B3D9DF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915DBD-4033-49E5-83DD-955C6CA9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3953</Words>
  <Characters>22533</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DRI</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Marko Movrin</cp:lastModifiedBy>
  <cp:revision>2</cp:revision>
  <cp:lastPrinted>2020-07-01T07:25:00Z</cp:lastPrinted>
  <dcterms:created xsi:type="dcterms:W3CDTF">2023-04-06T12:35:00Z</dcterms:created>
  <dcterms:modified xsi:type="dcterms:W3CDTF">2023-04-06T12:35:00Z</dcterms:modified>
</cp:coreProperties>
</file>